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40"/>
          <w:szCs w:val="40"/>
        </w:rPr>
      </w:pPr>
      <w:r>
        <w:rPr>
          <w:rFonts w:ascii="ComicSansMS" w:hAnsi="ComicSansMS" w:cs="ComicSansMS"/>
          <w:sz w:val="40"/>
          <w:szCs w:val="40"/>
        </w:rPr>
        <w:t>Unidad 3 Los estados de la materia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ComicSansMS" w:hAnsi="ComicSansMS" w:cs="ComicSansMS"/>
          <w:sz w:val="36"/>
          <w:szCs w:val="36"/>
        </w:rPr>
        <w:t xml:space="preserve">Ideas claras </w:t>
      </w:r>
      <w:r>
        <w:rPr>
          <w:rFonts w:ascii="ComicSansMS" w:hAnsi="ComicSansMS" w:cs="ComicSansMS"/>
          <w:sz w:val="21"/>
          <w:szCs w:val="21"/>
        </w:rPr>
        <w:t>(para leer, estudiar y repasar)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La materia se puede presentar en </w:t>
      </w:r>
      <w:r>
        <w:rPr>
          <w:rFonts w:ascii="ComicSansMS-Bold" w:hAnsi="ComicSansMS-Bold" w:cs="ComicSansMS-Bold"/>
          <w:b/>
          <w:bCs/>
          <w:sz w:val="21"/>
          <w:szCs w:val="21"/>
        </w:rPr>
        <w:t>tres estados</w:t>
      </w:r>
      <w:r>
        <w:rPr>
          <w:rFonts w:ascii="ComicSansMS" w:hAnsi="ComicSansMS" w:cs="ComicSansMS"/>
          <w:sz w:val="21"/>
          <w:szCs w:val="21"/>
        </w:rPr>
        <w:t>: sólido, líquido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y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gaseoso.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El 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estado sólido </w:t>
      </w:r>
      <w:r>
        <w:rPr>
          <w:rFonts w:ascii="ComicSansMS" w:hAnsi="ComicSansMS" w:cs="ComicSansMS"/>
          <w:sz w:val="21"/>
          <w:szCs w:val="21"/>
        </w:rPr>
        <w:t>se caracteriza por tener masa, volumen y</w:t>
      </w:r>
      <w:r w:rsidR="002D4898">
        <w:rPr>
          <w:rFonts w:ascii="ComicSansMS" w:hAnsi="ComicSansMS" w:cs="ComicSansMS"/>
          <w:sz w:val="21"/>
          <w:szCs w:val="21"/>
        </w:rPr>
        <w:t xml:space="preserve">   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forma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propia</w:t>
      </w:r>
      <w:r w:rsidR="002D4898">
        <w:rPr>
          <w:rFonts w:ascii="ComicSansMS" w:hAnsi="ComicSansMS" w:cs="ComicSansMS"/>
          <w:sz w:val="21"/>
          <w:szCs w:val="21"/>
        </w:rPr>
        <w:t xml:space="preserve"> o fija</w:t>
      </w:r>
      <w:r w:rsidR="002D4898" w:rsidRPr="002D4898">
        <w:rPr>
          <w:rFonts w:ascii="ComicSansMS" w:hAnsi="ComicSansMS" w:cs="ComicSansMS"/>
          <w:sz w:val="21"/>
          <w:szCs w:val="21"/>
        </w:rPr>
        <w:t xml:space="preserve"> </w:t>
      </w:r>
      <w:r w:rsidR="002D4898">
        <w:rPr>
          <w:rFonts w:ascii="ComicSansMS" w:hAnsi="ComicSansMS" w:cs="ComicSansMS"/>
          <w:noProof/>
          <w:sz w:val="21"/>
          <w:szCs w:val="21"/>
          <w:lang w:eastAsia="es-AR"/>
        </w:rPr>
        <w:drawing>
          <wp:inline distT="0" distB="0" distL="0" distR="0">
            <wp:extent cx="2085975" cy="2105025"/>
            <wp:effectExtent l="0" t="0" r="9525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El 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estado líquido </w:t>
      </w:r>
      <w:r>
        <w:rPr>
          <w:rFonts w:ascii="ComicSansMS" w:hAnsi="ComicSansMS" w:cs="ComicSansMS"/>
          <w:sz w:val="21"/>
          <w:szCs w:val="21"/>
        </w:rPr>
        <w:t>se caracteriza por tener masa y volumen</w:t>
      </w:r>
    </w:p>
    <w:p w:rsidR="00EB5696" w:rsidRDefault="002D489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 xml:space="preserve">Fijo </w:t>
      </w:r>
      <w:r w:rsidR="00EB5696">
        <w:rPr>
          <w:rFonts w:ascii="ComicSansMS" w:hAnsi="ComicSansMS" w:cs="ComicSansMS"/>
          <w:sz w:val="21"/>
          <w:szCs w:val="21"/>
        </w:rPr>
        <w:t>,</w:t>
      </w:r>
      <w:proofErr w:type="gramEnd"/>
      <w:r w:rsidR="00EB5696">
        <w:rPr>
          <w:rFonts w:ascii="ComicSansMS" w:hAnsi="ComicSansMS" w:cs="ComicSansMS"/>
          <w:sz w:val="21"/>
          <w:szCs w:val="21"/>
        </w:rPr>
        <w:t xml:space="preserve"> pero forma variable , dependiendo ésta de la forma que tenga el recipiente que la contenga). Así, las sustancias líquidas adoptan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la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forma del recipiente que las contiene.</w:t>
      </w:r>
      <w:r w:rsidR="002D4898" w:rsidRPr="002D4898">
        <w:rPr>
          <w:rFonts w:ascii="ComicSansMS" w:hAnsi="ComicSansMS" w:cs="ComicSansMS"/>
          <w:sz w:val="21"/>
          <w:szCs w:val="21"/>
        </w:rPr>
        <w:t xml:space="preserve"> </w:t>
      </w:r>
      <w:r w:rsidR="002D4898">
        <w:rPr>
          <w:rFonts w:ascii="ComicSansMS" w:hAnsi="ComicSansMS" w:cs="ComicSansMS"/>
          <w:noProof/>
          <w:sz w:val="21"/>
          <w:szCs w:val="21"/>
          <w:lang w:eastAsia="es-AR"/>
        </w:rPr>
        <w:drawing>
          <wp:inline distT="0" distB="0" distL="0" distR="0">
            <wp:extent cx="2085975" cy="2105025"/>
            <wp:effectExtent l="0" t="0" r="9525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El 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estado gaseoso </w:t>
      </w:r>
      <w:r>
        <w:rPr>
          <w:rFonts w:ascii="ComicSansMS" w:hAnsi="ComicSansMS" w:cs="ComicSansMS"/>
          <w:sz w:val="21"/>
          <w:szCs w:val="21"/>
        </w:rPr>
        <w:t>se caracteriza por tener masa propia</w:t>
      </w:r>
      <w:r w:rsidR="002D4898">
        <w:rPr>
          <w:rFonts w:ascii="ComicSansMS" w:hAnsi="ComicSansMS" w:cs="ComicSansMS"/>
          <w:sz w:val="21"/>
          <w:szCs w:val="21"/>
        </w:rPr>
        <w:t xml:space="preserve"> o fija</w:t>
      </w:r>
      <w:r>
        <w:rPr>
          <w:rFonts w:ascii="ComicSansMS" w:hAnsi="ComicSansMS" w:cs="ComicSansMS"/>
          <w:sz w:val="21"/>
          <w:szCs w:val="21"/>
        </w:rPr>
        <w:t>, pero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forma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y volumen variables. Los gases adoptan la forma y ocupan</w:t>
      </w:r>
      <w:r w:rsidR="002D4898">
        <w:rPr>
          <w:rFonts w:ascii="ComicSansMS" w:hAnsi="ComicSansMS" w:cs="ComicSansMS"/>
          <w:sz w:val="21"/>
          <w:szCs w:val="21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el volumen del recipiente </w:t>
      </w:r>
      <w:r w:rsidR="002D4898">
        <w:rPr>
          <w:rFonts w:ascii="ComicSansMS" w:hAnsi="ComicSansMS" w:cs="ComicSansMS"/>
          <w:noProof/>
          <w:sz w:val="21"/>
          <w:szCs w:val="21"/>
          <w:lang w:eastAsia="es-AR"/>
        </w:rPr>
        <w:drawing>
          <wp:inline distT="0" distB="0" distL="0" distR="0">
            <wp:extent cx="2085975" cy="2105025"/>
            <wp:effectExtent l="0" t="0" r="9525" b="952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4898">
        <w:rPr>
          <w:rFonts w:ascii="ComicSansMS" w:hAnsi="ComicSansMS" w:cs="ComicSansMS"/>
          <w:noProof/>
          <w:sz w:val="21"/>
          <w:szCs w:val="21"/>
          <w:lang w:eastAsia="es-AR"/>
        </w:rPr>
        <w:drawing>
          <wp:inline distT="0" distB="0" distL="0" distR="0">
            <wp:extent cx="2085975" cy="1647825"/>
            <wp:effectExtent l="0" t="0" r="9525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La 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teoría cinética </w:t>
      </w:r>
      <w:r>
        <w:rPr>
          <w:rFonts w:ascii="ComicSansMS" w:hAnsi="ComicSansMS" w:cs="ComicSansMS"/>
          <w:sz w:val="21"/>
          <w:szCs w:val="21"/>
        </w:rPr>
        <w:t>establece que la materia está formada por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partículas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en continuo movimiento.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En los </w:t>
      </w:r>
      <w:r>
        <w:rPr>
          <w:rFonts w:ascii="ComicSansMS-Bold" w:hAnsi="ComicSansMS-Bold" w:cs="ComicSansMS-Bold"/>
          <w:b/>
          <w:bCs/>
          <w:sz w:val="21"/>
          <w:szCs w:val="21"/>
        </w:rPr>
        <w:t>sólidos</w:t>
      </w:r>
      <w:r>
        <w:rPr>
          <w:rFonts w:ascii="ComicSansMS" w:hAnsi="ComicSansMS" w:cs="ComicSansMS"/>
          <w:sz w:val="21"/>
          <w:szCs w:val="21"/>
        </w:rPr>
        <w:t>, las partículas están firmemente unidas entre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sí</w:t>
      </w:r>
      <w:proofErr w:type="gramEnd"/>
      <w:r>
        <w:rPr>
          <w:rFonts w:ascii="ComicSansMS" w:hAnsi="ComicSansMS" w:cs="ComicSansMS"/>
          <w:sz w:val="21"/>
          <w:szCs w:val="21"/>
        </w:rPr>
        <w:t>. Pueden vibrar, pero no son capaces de desplazarse.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lastRenderedPageBreak/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>En algunos sólidos, las partículas aparecen ordenadas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regularmente</w:t>
      </w:r>
      <w:proofErr w:type="gramEnd"/>
      <w:r>
        <w:rPr>
          <w:rFonts w:ascii="ComicSansMS" w:hAnsi="ComicSansMS" w:cs="ComicSansMS"/>
          <w:sz w:val="21"/>
          <w:szCs w:val="21"/>
        </w:rPr>
        <w:t>, formando figuras geométricas que reciben el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nombre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de </w:t>
      </w:r>
      <w:r>
        <w:rPr>
          <w:rFonts w:ascii="ComicSansMS-Bold" w:hAnsi="ComicSansMS-Bold" w:cs="ComicSansMS-Bold"/>
          <w:b/>
          <w:bCs/>
          <w:sz w:val="21"/>
          <w:szCs w:val="21"/>
        </w:rPr>
        <w:t>redes cristalinas</w:t>
      </w:r>
      <w:r>
        <w:rPr>
          <w:rFonts w:ascii="ComicSansMS" w:hAnsi="ComicSansMS" w:cs="ComicSansMS"/>
          <w:sz w:val="21"/>
          <w:szCs w:val="21"/>
        </w:rPr>
        <w:t>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En los </w:t>
      </w:r>
      <w:r>
        <w:rPr>
          <w:rFonts w:ascii="ComicSansMS-Bold" w:hAnsi="ComicSansMS-Bold" w:cs="ComicSansMS-Bold"/>
          <w:b/>
          <w:bCs/>
          <w:sz w:val="21"/>
          <w:szCs w:val="21"/>
        </w:rPr>
        <w:t>líquidos</w:t>
      </w:r>
      <w:r>
        <w:rPr>
          <w:rFonts w:ascii="ComicSansMS" w:hAnsi="ComicSansMS" w:cs="ComicSansMS"/>
          <w:sz w:val="21"/>
          <w:szCs w:val="21"/>
        </w:rPr>
        <w:t>, las partículas están unidas, pero no tan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fuertemente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como en los sólidos, por lo que pueden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desplazarse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unas sobre otras y cambiar de posición,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En los </w:t>
      </w:r>
      <w:r>
        <w:rPr>
          <w:rFonts w:ascii="ComicSansMS-Bold" w:hAnsi="ComicSansMS-Bold" w:cs="ComicSansMS-Bold"/>
          <w:b/>
          <w:bCs/>
          <w:sz w:val="21"/>
          <w:szCs w:val="21"/>
        </w:rPr>
        <w:t>gases</w:t>
      </w:r>
      <w:r>
        <w:rPr>
          <w:rFonts w:ascii="ComicSansMS" w:hAnsi="ComicSansMS" w:cs="ComicSansMS"/>
          <w:sz w:val="21"/>
          <w:szCs w:val="21"/>
        </w:rPr>
        <w:t>, las partículas están muy separadas unas de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otras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y se mueven libremente a gran velocidad.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La 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expansión </w:t>
      </w:r>
      <w:r>
        <w:rPr>
          <w:rFonts w:ascii="ComicSansMS" w:hAnsi="ComicSansMS" w:cs="ComicSansMS"/>
          <w:sz w:val="21"/>
          <w:szCs w:val="21"/>
        </w:rPr>
        <w:t xml:space="preserve">de </w:t>
      </w:r>
      <w:proofErr w:type="gramStart"/>
      <w:r>
        <w:rPr>
          <w:rFonts w:ascii="ComicSansMS" w:hAnsi="ComicSansMS" w:cs="ComicSansMS"/>
          <w:sz w:val="21"/>
          <w:szCs w:val="21"/>
        </w:rPr>
        <w:t>un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gas es el aumento de la distancia entre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sus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partículas para ocupar un volumen mayor.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La 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compresión </w:t>
      </w:r>
      <w:r>
        <w:rPr>
          <w:rFonts w:ascii="ComicSansMS" w:hAnsi="ComicSansMS" w:cs="ComicSansMS"/>
          <w:sz w:val="21"/>
          <w:szCs w:val="21"/>
        </w:rPr>
        <w:t xml:space="preserve">de </w:t>
      </w:r>
      <w:proofErr w:type="gramStart"/>
      <w:r>
        <w:rPr>
          <w:rFonts w:ascii="ComicSansMS" w:hAnsi="ComicSansMS" w:cs="ComicSansMS"/>
          <w:sz w:val="21"/>
          <w:szCs w:val="21"/>
        </w:rPr>
        <w:t>un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gas es la disminución de la distancia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entre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sus partículas para ocupar un volumen menor.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La 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dilatación </w:t>
      </w:r>
      <w:r>
        <w:rPr>
          <w:rFonts w:ascii="ComicSansMS" w:hAnsi="ComicSansMS" w:cs="ComicSansMS"/>
          <w:sz w:val="21"/>
          <w:szCs w:val="21"/>
        </w:rPr>
        <w:t>es el aumento de volumen que experimentan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los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sólidos, líquidos y gases cuando se eleva la temperatura.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La 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contracción </w:t>
      </w:r>
      <w:r>
        <w:rPr>
          <w:rFonts w:ascii="ComicSansMS" w:hAnsi="ComicSansMS" w:cs="ComicSansMS"/>
          <w:sz w:val="21"/>
          <w:szCs w:val="21"/>
        </w:rPr>
        <w:t xml:space="preserve">es la disminución </w:t>
      </w:r>
      <w:proofErr w:type="gramStart"/>
      <w:r>
        <w:rPr>
          <w:rFonts w:ascii="ComicSansMS" w:hAnsi="ComicSansMS" w:cs="ComicSansMS"/>
          <w:sz w:val="21"/>
          <w:szCs w:val="21"/>
        </w:rPr>
        <w:t>del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volumen que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experimentan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los sólidos, líquidos y gases cuando desciende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ComicSansMS" w:hAnsi="ComicSansMS" w:cs="ComicSansMS"/>
          <w:sz w:val="21"/>
          <w:szCs w:val="21"/>
        </w:rPr>
        <w:t>su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temperatura.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La materia puede </w:t>
      </w:r>
      <w:r>
        <w:rPr>
          <w:rFonts w:ascii="ComicSansMS-Bold" w:hAnsi="ComicSansMS-Bold" w:cs="ComicSansMS-Bold"/>
          <w:b/>
          <w:bCs/>
          <w:sz w:val="21"/>
          <w:szCs w:val="21"/>
        </w:rPr>
        <w:t>cambiar de estado</w:t>
      </w:r>
      <w:r w:rsidR="00361AE8">
        <w:rPr>
          <w:rFonts w:ascii="ComicSansMS-Bold" w:hAnsi="ComicSansMS-Bold" w:cs="ComicSansMS-Bold"/>
          <w:b/>
          <w:bCs/>
          <w:sz w:val="21"/>
          <w:szCs w:val="21"/>
        </w:rPr>
        <w:t xml:space="preserve"> o modo de agregación,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 </w:t>
      </w:r>
      <w:r>
        <w:rPr>
          <w:rFonts w:ascii="ComicSansMS" w:hAnsi="ComicSansMS" w:cs="ComicSansMS"/>
          <w:sz w:val="21"/>
          <w:szCs w:val="21"/>
        </w:rPr>
        <w:t>al modificarse la temperatura.</w:t>
      </w:r>
      <w:proofErr w:type="gramEnd"/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El paso de sólido a líquido se denomina </w:t>
      </w:r>
      <w:r>
        <w:rPr>
          <w:rFonts w:ascii="ComicSansMS-Bold" w:hAnsi="ComicSansMS-Bold" w:cs="ComicSansMS-Bold"/>
          <w:b/>
          <w:bCs/>
          <w:sz w:val="21"/>
          <w:szCs w:val="21"/>
        </w:rPr>
        <w:t>fusión</w:t>
      </w:r>
      <w:r>
        <w:rPr>
          <w:rFonts w:ascii="ComicSansMS" w:hAnsi="ComicSansMS" w:cs="ComicSansMS"/>
          <w:sz w:val="21"/>
          <w:szCs w:val="21"/>
        </w:rPr>
        <w:t xml:space="preserve">; de líquido a gaseoso, </w:t>
      </w:r>
      <w:r>
        <w:rPr>
          <w:rFonts w:ascii="ComicSansMS-Bold" w:hAnsi="ComicSansMS-Bold" w:cs="ComicSansMS-Bold"/>
          <w:b/>
          <w:bCs/>
          <w:sz w:val="21"/>
          <w:szCs w:val="21"/>
        </w:rPr>
        <w:t>vaporización</w:t>
      </w:r>
      <w:r>
        <w:rPr>
          <w:rFonts w:ascii="ComicSansMS" w:hAnsi="ComicSansMS" w:cs="ComicSansMS"/>
          <w:sz w:val="21"/>
          <w:szCs w:val="21"/>
        </w:rPr>
        <w:t xml:space="preserve">; de gaseoso a líquido, </w:t>
      </w:r>
      <w:r>
        <w:rPr>
          <w:rFonts w:ascii="ComicSansMS-Bold" w:hAnsi="ComicSansMS-Bold" w:cs="ComicSansMS-Bold"/>
          <w:b/>
          <w:bCs/>
          <w:sz w:val="21"/>
          <w:szCs w:val="21"/>
        </w:rPr>
        <w:t>condensación</w:t>
      </w:r>
      <w:r>
        <w:rPr>
          <w:rFonts w:ascii="ComicSansMS" w:hAnsi="ComicSansMS" w:cs="ComicSansMS"/>
          <w:sz w:val="21"/>
          <w:szCs w:val="21"/>
        </w:rPr>
        <w:t xml:space="preserve">; de líquido a sólido, </w:t>
      </w:r>
      <w:r>
        <w:rPr>
          <w:rFonts w:ascii="ComicSansMS-Bold" w:hAnsi="ComicSansMS-Bold" w:cs="ComicSansMS-Bold"/>
          <w:b/>
          <w:bCs/>
          <w:sz w:val="21"/>
          <w:szCs w:val="21"/>
        </w:rPr>
        <w:t>solidificación</w:t>
      </w:r>
      <w:r>
        <w:rPr>
          <w:rFonts w:ascii="ComicSansMS" w:hAnsi="ComicSansMS" w:cs="ComicSansMS"/>
          <w:sz w:val="21"/>
          <w:szCs w:val="21"/>
        </w:rPr>
        <w:t xml:space="preserve">, y de sólido a gaseoso o </w:t>
      </w:r>
      <w:proofErr w:type="spellStart"/>
      <w:r>
        <w:rPr>
          <w:rFonts w:ascii="ComicSansMS" w:hAnsi="ComicSansMS" w:cs="ComicSansMS"/>
          <w:sz w:val="21"/>
          <w:szCs w:val="21"/>
        </w:rPr>
        <w:t>viceversa,</w:t>
      </w:r>
      <w:r>
        <w:rPr>
          <w:rFonts w:ascii="ComicSansMS-Bold" w:hAnsi="ComicSansMS-Bold" w:cs="ComicSansMS-Bold"/>
          <w:b/>
          <w:bCs/>
          <w:sz w:val="21"/>
          <w:szCs w:val="21"/>
        </w:rPr>
        <w:t>sublimación</w:t>
      </w:r>
      <w:proofErr w:type="spellEnd"/>
      <w:r>
        <w:rPr>
          <w:rFonts w:ascii="ComicSansMS" w:hAnsi="ComicSansMS" w:cs="ComicSansMS"/>
          <w:sz w:val="21"/>
          <w:szCs w:val="21"/>
        </w:rPr>
        <w:t>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La 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presión </w:t>
      </w:r>
      <w:r>
        <w:rPr>
          <w:rFonts w:ascii="ComicSansMS" w:hAnsi="ComicSansMS" w:cs="ComicSansMS"/>
          <w:sz w:val="21"/>
          <w:szCs w:val="21"/>
        </w:rPr>
        <w:t xml:space="preserve">de </w:t>
      </w:r>
      <w:proofErr w:type="gramStart"/>
      <w:r>
        <w:rPr>
          <w:rFonts w:ascii="ComicSansMS" w:hAnsi="ComicSansMS" w:cs="ComicSansMS"/>
          <w:sz w:val="21"/>
          <w:szCs w:val="21"/>
        </w:rPr>
        <w:t>un</w:t>
      </w:r>
      <w:proofErr w:type="gramEnd"/>
      <w:r>
        <w:rPr>
          <w:rFonts w:ascii="ComicSansMS" w:hAnsi="ComicSansMS" w:cs="ComicSansMS"/>
          <w:sz w:val="21"/>
          <w:szCs w:val="21"/>
        </w:rPr>
        <w:t xml:space="preserve"> gas es la fuerza que ejercen las partículas que lo componen al chocar contra las paredes del recipiente que lo contiene.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El 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volumen </w:t>
      </w:r>
      <w:r>
        <w:rPr>
          <w:rFonts w:ascii="ComicSansMS" w:hAnsi="ComicSansMS" w:cs="ComicSansMS"/>
          <w:sz w:val="21"/>
          <w:szCs w:val="21"/>
        </w:rPr>
        <w:t xml:space="preserve">que ocupa una sustancia en estado gaseoso es mayor que el que ocupa en estado líquido, y </w:t>
      </w:r>
      <w:proofErr w:type="gramStart"/>
      <w:r>
        <w:rPr>
          <w:rFonts w:ascii="ComicSansMS" w:hAnsi="ComicSansMS" w:cs="ComicSansMS"/>
          <w:sz w:val="21"/>
          <w:szCs w:val="21"/>
        </w:rPr>
        <w:t>este</w:t>
      </w:r>
      <w:proofErr w:type="gramEnd"/>
      <w:r>
        <w:rPr>
          <w:rFonts w:ascii="ComicSansMS" w:hAnsi="ComicSansMS" w:cs="ComicSansMS"/>
          <w:sz w:val="21"/>
          <w:szCs w:val="21"/>
        </w:rPr>
        <w:t>, a su vez, mayor que el que ocupa en estado sólido.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proofErr w:type="gramStart"/>
      <w:r>
        <w:rPr>
          <w:rFonts w:ascii="MS Gothic" w:eastAsia="MS Gothic" w:hAnsi="MS Gothic" w:cs="MS Gothic" w:hint="eastAsia"/>
          <w:sz w:val="18"/>
          <w:szCs w:val="18"/>
        </w:rPr>
        <w:t>✔</w:t>
      </w:r>
      <w:r>
        <w:rPr>
          <w:rFonts w:ascii="OpenSymbol" w:hAnsi="OpenSymbol" w:cs="OpenSymbol"/>
          <w:sz w:val="18"/>
          <w:szCs w:val="18"/>
        </w:rPr>
        <w:t xml:space="preserve"> </w:t>
      </w:r>
      <w:r>
        <w:rPr>
          <w:rFonts w:ascii="ComicSansMS" w:hAnsi="ComicSansMS" w:cs="ComicSansMS"/>
          <w:sz w:val="21"/>
          <w:szCs w:val="21"/>
        </w:rPr>
        <w:t xml:space="preserve">La </w:t>
      </w:r>
      <w:r>
        <w:rPr>
          <w:rFonts w:ascii="ComicSansMS-Bold" w:hAnsi="ComicSansMS-Bold" w:cs="ComicSansMS-Bold"/>
          <w:b/>
          <w:bCs/>
          <w:sz w:val="21"/>
          <w:szCs w:val="21"/>
        </w:rPr>
        <w:t xml:space="preserve">densidad </w:t>
      </w:r>
      <w:r>
        <w:rPr>
          <w:rFonts w:ascii="ComicSansMS" w:hAnsi="ComicSansMS" w:cs="ComicSansMS"/>
          <w:sz w:val="21"/>
          <w:szCs w:val="21"/>
        </w:rPr>
        <w:t>de una sustancia en estado gaseoso es menor que la que tiene en estado líquido, y esta, a su vez, menor que la que tiene en estado sólido.</w:t>
      </w:r>
      <w:proofErr w:type="gramEnd"/>
    </w:p>
    <w:p w:rsidR="002D4898" w:rsidRDefault="002D489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</w:p>
    <w:p w:rsidR="002D4898" w:rsidRDefault="002D489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1"/>
          <w:szCs w:val="21"/>
        </w:rPr>
      </w:pPr>
      <w:r>
        <w:rPr>
          <w:rFonts w:ascii="ComicSansMS" w:hAnsi="ComicSansMS" w:cs="ComicSansMS"/>
          <w:noProof/>
          <w:sz w:val="21"/>
          <w:szCs w:val="21"/>
          <w:lang w:eastAsia="es-AR"/>
        </w:rPr>
        <w:drawing>
          <wp:inline distT="0" distB="0" distL="0" distR="0">
            <wp:extent cx="5400675" cy="4065493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065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36"/>
          <w:szCs w:val="36"/>
        </w:rPr>
      </w:pPr>
    </w:p>
    <w:p w:rsidR="00EB5696" w:rsidRPr="00361AE8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36"/>
          <w:szCs w:val="36"/>
          <w:u w:val="single"/>
        </w:rPr>
      </w:pPr>
      <w:r w:rsidRPr="00361AE8">
        <w:rPr>
          <w:rFonts w:ascii="ComicSansMS" w:hAnsi="ComicSansMS" w:cs="ComicSansMS"/>
          <w:sz w:val="36"/>
          <w:szCs w:val="36"/>
          <w:u w:val="single"/>
        </w:rPr>
        <w:lastRenderedPageBreak/>
        <w:t>Actividades</w:t>
      </w: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36"/>
          <w:szCs w:val="36"/>
        </w:rPr>
      </w:pPr>
    </w:p>
    <w:p w:rsidR="00361AE8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 xml:space="preserve">Si </w:t>
      </w:r>
      <w:proofErr w:type="spellStart"/>
      <w:r>
        <w:rPr>
          <w:rFonts w:ascii="ComicSansMS" w:hAnsi="ComicSansMS" w:cs="ComicSansMS"/>
          <w:sz w:val="24"/>
          <w:szCs w:val="24"/>
        </w:rPr>
        <w:t>tapás</w:t>
      </w:r>
      <w:proofErr w:type="spellEnd"/>
      <w:r>
        <w:rPr>
          <w:rFonts w:ascii="ComicSansMS" w:hAnsi="ComicSansMS" w:cs="ComicSansMS"/>
          <w:sz w:val="24"/>
          <w:szCs w:val="24"/>
        </w:rPr>
        <w:t xml:space="preserve"> y </w:t>
      </w:r>
      <w:proofErr w:type="spellStart"/>
      <w:r>
        <w:rPr>
          <w:rFonts w:ascii="ComicSansMS" w:hAnsi="ComicSansMS" w:cs="ComicSansMS"/>
          <w:sz w:val="24"/>
          <w:szCs w:val="24"/>
        </w:rPr>
        <w:t>empujás</w:t>
      </w:r>
      <w:proofErr w:type="spellEnd"/>
      <w:r>
        <w:rPr>
          <w:rFonts w:ascii="ComicSansMS" w:hAnsi="ComicSansMS" w:cs="ComicSansMS"/>
          <w:sz w:val="24"/>
          <w:szCs w:val="24"/>
        </w:rPr>
        <w:t xml:space="preserve"> el émbolo de la jeringa, ¿qué</w:t>
      </w:r>
      <w:r w:rsidR="00361AE8">
        <w:rPr>
          <w:rFonts w:ascii="ComicSansMS" w:hAnsi="ComicSansMS" w:cs="ComicSansMS"/>
          <w:sz w:val="24"/>
          <w:szCs w:val="24"/>
        </w:rPr>
        <w:t xml:space="preserve"> </w:t>
      </w:r>
      <w:r>
        <w:rPr>
          <w:rFonts w:ascii="ComicSansMS" w:hAnsi="ComicSansMS" w:cs="ComicSansMS"/>
          <w:sz w:val="24"/>
          <w:szCs w:val="24"/>
        </w:rPr>
        <w:t>ocurre con el aire: se expande o se comprime</w:t>
      </w:r>
      <w:proofErr w:type="gramStart"/>
      <w:r>
        <w:rPr>
          <w:rFonts w:ascii="ComicSansMS" w:hAnsi="ComicSansMS" w:cs="ComicSansMS"/>
          <w:sz w:val="24"/>
          <w:szCs w:val="24"/>
        </w:rPr>
        <w:t>?.</w:t>
      </w:r>
      <w:proofErr w:type="gramEnd"/>
      <w:r>
        <w:rPr>
          <w:rFonts w:ascii="ComicSansMS" w:hAnsi="ComicSansMS" w:cs="ComicSansMS"/>
          <w:sz w:val="24"/>
          <w:szCs w:val="24"/>
        </w:rPr>
        <w:t xml:space="preserve"> </w:t>
      </w:r>
      <w:proofErr w:type="gramStart"/>
      <w:r>
        <w:rPr>
          <w:rFonts w:ascii="ComicSansMS" w:hAnsi="ComicSansMS" w:cs="ComicSansMS"/>
          <w:sz w:val="24"/>
          <w:szCs w:val="24"/>
        </w:rPr>
        <w:t>¿</w:t>
      </w:r>
      <w:proofErr w:type="gramEnd"/>
      <w:r>
        <w:rPr>
          <w:rFonts w:ascii="ComicSansMS" w:hAnsi="ComicSansMS" w:cs="ComicSansMS"/>
          <w:sz w:val="24"/>
          <w:szCs w:val="24"/>
        </w:rPr>
        <w:t>Y qué</w:t>
      </w:r>
      <w:r w:rsidR="002D4898">
        <w:rPr>
          <w:rFonts w:ascii="ComicSansMS" w:hAnsi="ComicSansMS" w:cs="ComicSansMS"/>
          <w:sz w:val="24"/>
          <w:szCs w:val="24"/>
        </w:rPr>
        <w:t xml:space="preserve"> </w:t>
      </w:r>
      <w:r>
        <w:rPr>
          <w:rFonts w:ascii="ComicSansMS" w:hAnsi="ComicSansMS" w:cs="ComicSansMS"/>
          <w:sz w:val="24"/>
          <w:szCs w:val="24"/>
        </w:rPr>
        <w:t>ocurre con las</w:t>
      </w:r>
      <w:r w:rsidR="002D4898">
        <w:rPr>
          <w:rFonts w:ascii="ComicSansMS" w:hAnsi="ComicSansMS" w:cs="ComicSansMS"/>
          <w:sz w:val="24"/>
          <w:szCs w:val="24"/>
        </w:rPr>
        <w:t xml:space="preserve"> </w:t>
      </w:r>
      <w:r>
        <w:rPr>
          <w:rFonts w:ascii="ComicSansMS" w:hAnsi="ComicSansMS" w:cs="ComicSansMS"/>
          <w:sz w:val="24"/>
          <w:szCs w:val="24"/>
        </w:rPr>
        <w:t xml:space="preserve">partículas que forman el aire: se juntan 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proofErr w:type="gramStart"/>
      <w:r>
        <w:rPr>
          <w:rFonts w:ascii="ComicSansMS" w:hAnsi="ComicSansMS" w:cs="ComicSansMS"/>
          <w:sz w:val="24"/>
          <w:szCs w:val="24"/>
        </w:rPr>
        <w:t>o</w:t>
      </w:r>
      <w:proofErr w:type="gramEnd"/>
      <w:r w:rsidR="002D4898">
        <w:rPr>
          <w:rFonts w:ascii="ComicSansMS" w:hAnsi="ComicSansMS" w:cs="ComicSansMS"/>
          <w:sz w:val="24"/>
          <w:szCs w:val="24"/>
        </w:rPr>
        <w:t xml:space="preserve"> </w:t>
      </w:r>
      <w:r>
        <w:rPr>
          <w:rFonts w:ascii="ComicSansMS" w:hAnsi="ComicSansMS" w:cs="ComicSansMS"/>
          <w:sz w:val="24"/>
          <w:szCs w:val="24"/>
        </w:rPr>
        <w:t>se separan?</w:t>
      </w:r>
      <w:r w:rsidR="00361AE8">
        <w:rPr>
          <w:rFonts w:ascii="ComicSansMS" w:hAnsi="ComicSansMS" w:cs="ComicSansMS"/>
          <w:sz w:val="24"/>
          <w:szCs w:val="24"/>
        </w:rPr>
        <w:t xml:space="preserve"> </w:t>
      </w:r>
      <w:r w:rsidR="00361AE8">
        <w:rPr>
          <w:rFonts w:ascii="ComicSansMS" w:hAnsi="ComicSansMS" w:cs="ComicSansMS"/>
          <w:noProof/>
          <w:sz w:val="24"/>
          <w:szCs w:val="24"/>
          <w:lang w:eastAsia="es-AR"/>
        </w:rPr>
        <w:drawing>
          <wp:inline distT="0" distB="0" distL="0" distR="0">
            <wp:extent cx="2847975" cy="1508657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508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.................................................................................................................................................................</w:t>
      </w:r>
      <w:r w:rsidR="00361AE8"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</w:t>
      </w:r>
      <w:r w:rsidR="00361AE8"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</w:t>
      </w:r>
      <w:r>
        <w:rPr>
          <w:rFonts w:ascii="ComicSansMS" w:hAnsi="ComicSansMS" w:cs="ComicSansMS"/>
          <w:sz w:val="24"/>
          <w:szCs w:val="24"/>
        </w:rPr>
        <w:t>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¿Qué nombre recibe la teoría científica que dice que la materia está formada por pequeñísimas partículas que están en continuo movimiento?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¿Qué es un gas comprimido? ¿Qué ocurre con las partículas que forman ese gas al comprimirse: se juntan o se separan?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¿A qué estados de la materia corresponden los dibujos?</w:t>
      </w: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noProof/>
          <w:sz w:val="24"/>
          <w:szCs w:val="24"/>
          <w:lang w:eastAsia="es-AR"/>
        </w:rPr>
        <w:drawing>
          <wp:inline distT="0" distB="0" distL="0" distR="0">
            <wp:extent cx="3914775" cy="1114425"/>
            <wp:effectExtent l="0" t="0" r="9525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proofErr w:type="gramStart"/>
      <w:r>
        <w:rPr>
          <w:rFonts w:ascii="ComicSansMS" w:hAnsi="ComicSansMS" w:cs="ComicSansMS"/>
          <w:sz w:val="24"/>
          <w:szCs w:val="24"/>
        </w:rPr>
        <w:t>1 …</w:t>
      </w:r>
      <w:proofErr w:type="gramEnd"/>
      <w:r>
        <w:rPr>
          <w:rFonts w:ascii="ComicSansMS" w:hAnsi="ComicSansMS" w:cs="ComicSansMS"/>
          <w:sz w:val="24"/>
          <w:szCs w:val="24"/>
        </w:rPr>
        <w:t>…………………………………………………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proofErr w:type="gramStart"/>
      <w:r>
        <w:rPr>
          <w:rFonts w:ascii="ComicSansMS" w:hAnsi="ComicSansMS" w:cs="ComicSansMS"/>
          <w:sz w:val="24"/>
          <w:szCs w:val="24"/>
        </w:rPr>
        <w:t>2 …</w:t>
      </w:r>
      <w:proofErr w:type="gramEnd"/>
      <w:r>
        <w:rPr>
          <w:rFonts w:ascii="ComicSansMS" w:hAnsi="ComicSansMS" w:cs="ComicSansMS"/>
          <w:sz w:val="24"/>
          <w:szCs w:val="24"/>
        </w:rPr>
        <w:t>…………………………………………………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proofErr w:type="gramStart"/>
      <w:r>
        <w:rPr>
          <w:rFonts w:ascii="ComicSansMS" w:hAnsi="ComicSansMS" w:cs="ComicSansMS"/>
          <w:sz w:val="24"/>
          <w:szCs w:val="24"/>
        </w:rPr>
        <w:t>3 …</w:t>
      </w:r>
      <w:proofErr w:type="gramEnd"/>
      <w:r>
        <w:rPr>
          <w:rFonts w:ascii="ComicSansMS" w:hAnsi="ComicSansMS" w:cs="ComicSansMS"/>
          <w:sz w:val="24"/>
          <w:szCs w:val="24"/>
        </w:rPr>
        <w:t>…………………………………………………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¿En qué te has fijado para responder a la pregunta anterior?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.................................................................................................................................................................</w:t>
      </w:r>
      <w:r w:rsidR="00361AE8"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</w:t>
      </w:r>
      <w:r w:rsidR="00361AE8"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</w:t>
      </w:r>
      <w:r>
        <w:rPr>
          <w:rFonts w:ascii="ComicSansMS" w:hAnsi="ComicSansMS" w:cs="ComicSansMS"/>
          <w:sz w:val="24"/>
          <w:szCs w:val="24"/>
        </w:rPr>
        <w:t>.</w:t>
      </w:r>
    </w:p>
    <w:p w:rsidR="002D4898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lastRenderedPageBreak/>
        <w:t>¿El agua es una sustancia sólida, líquida o gaseosa? ¿Cómo influye la temperatura en el estado del agua?</w:t>
      </w:r>
      <w:r w:rsidR="002D4898">
        <w:rPr>
          <w:rFonts w:ascii="ComicSansMS" w:hAnsi="ComicSansMS" w:cs="ComicSansMS"/>
          <w:sz w:val="24"/>
          <w:szCs w:val="24"/>
        </w:rPr>
        <w:t xml:space="preserve"> (</w:t>
      </w:r>
      <w:proofErr w:type="spellStart"/>
      <w:r w:rsidR="002D4898">
        <w:rPr>
          <w:rFonts w:ascii="ComicSansMS" w:hAnsi="ComicSansMS" w:cs="ComicSansMS"/>
          <w:sz w:val="24"/>
          <w:szCs w:val="24"/>
        </w:rPr>
        <w:t>Pensalo</w:t>
      </w:r>
      <w:proofErr w:type="spellEnd"/>
      <w:r w:rsidR="002D4898">
        <w:rPr>
          <w:rFonts w:ascii="ComicSansMS" w:hAnsi="ComicSansMS" w:cs="ComicSansMS"/>
          <w:sz w:val="24"/>
          <w:szCs w:val="24"/>
        </w:rPr>
        <w:t xml:space="preserve"> desde el Ciclo del Agua en la Naturaleza)</w:t>
      </w:r>
    </w:p>
    <w:p w:rsidR="00EB5696" w:rsidRDefault="002D489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Hay otras sustancias que pueden aparecer en la naturaleza en los tres estados o modos de agregación material</w:t>
      </w:r>
      <w:proofErr w:type="gramStart"/>
      <w:r>
        <w:rPr>
          <w:rFonts w:ascii="ComicSansMS" w:hAnsi="ComicSansMS" w:cs="ComicSansMS"/>
          <w:sz w:val="24"/>
          <w:szCs w:val="24"/>
        </w:rPr>
        <w:t>?</w:t>
      </w:r>
      <w:proofErr w:type="gramEnd"/>
      <w:r>
        <w:rPr>
          <w:rFonts w:ascii="ComicSansMS" w:hAnsi="ComicSansMS" w:cs="ComicSansMS"/>
          <w:sz w:val="24"/>
          <w:szCs w:val="24"/>
        </w:rPr>
        <w:t xml:space="preserve"> </w:t>
      </w:r>
      <w:proofErr w:type="spellStart"/>
      <w:r>
        <w:rPr>
          <w:rFonts w:ascii="ComicSansMS" w:hAnsi="ComicSansMS" w:cs="ComicSansMS"/>
          <w:sz w:val="24"/>
          <w:szCs w:val="24"/>
        </w:rPr>
        <w:t>Nombrala</w:t>
      </w:r>
      <w:proofErr w:type="spellEnd"/>
      <w:r w:rsidR="00361AE8">
        <w:rPr>
          <w:rFonts w:ascii="ComicSansMS" w:hAnsi="ComicSansMS" w:cs="ComicSansMS"/>
          <w:sz w:val="24"/>
          <w:szCs w:val="24"/>
        </w:rPr>
        <w:t xml:space="preserve"> si </w:t>
      </w:r>
      <w:proofErr w:type="spellStart"/>
      <w:r w:rsidR="00361AE8">
        <w:rPr>
          <w:rFonts w:ascii="ComicSansMS" w:hAnsi="ComicSansMS" w:cs="ComicSansMS"/>
          <w:sz w:val="24"/>
          <w:szCs w:val="24"/>
        </w:rPr>
        <w:t>encontrás</w:t>
      </w:r>
      <w:proofErr w:type="spellEnd"/>
      <w:r w:rsidR="00361AE8">
        <w:rPr>
          <w:rFonts w:ascii="ComicSansMS" w:hAnsi="ComicSansMS" w:cs="ComicSansMS"/>
          <w:sz w:val="24"/>
          <w:szCs w:val="24"/>
        </w:rPr>
        <w:t xml:space="preserve"> un ejemplo.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.................................................................................................................................................................</w:t>
      </w:r>
      <w:r w:rsidR="002D4898"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.................................................................................................................................................................</w:t>
      </w:r>
      <w:r w:rsidR="002D4898"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.................................................................................................................................................................</w:t>
      </w:r>
      <w:r w:rsidR="002D4898">
        <w:rPr>
          <w:rFonts w:ascii="ComicSansMS" w:hAnsi="ComicSansMS" w:cs="ComicSansMS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2D4898" w:rsidRDefault="002D489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2D4898" w:rsidRPr="002D4898" w:rsidRDefault="002D489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  <w:u w:val="single"/>
        </w:rPr>
      </w:pPr>
      <w:r w:rsidRPr="002D4898">
        <w:rPr>
          <w:rFonts w:ascii="ComicSansMS" w:hAnsi="ComicSansMS" w:cs="ComicSansMS"/>
          <w:sz w:val="24"/>
          <w:szCs w:val="24"/>
          <w:u w:val="single"/>
        </w:rPr>
        <w:t>Actividades:</w:t>
      </w:r>
    </w:p>
    <w:p w:rsidR="002D4898" w:rsidRDefault="002D489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noProof/>
          <w:sz w:val="24"/>
          <w:szCs w:val="24"/>
          <w:lang w:eastAsia="es-AR"/>
        </w:rPr>
        <w:drawing>
          <wp:inline distT="0" distB="0" distL="0" distR="0">
            <wp:extent cx="5400675" cy="4431918"/>
            <wp:effectExtent l="0" t="0" r="0" b="698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431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361AE8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lastRenderedPageBreak/>
        <w:t>CRUCIGRAMA</w:t>
      </w:r>
    </w:p>
    <w:p w:rsidR="002D4898" w:rsidRDefault="002D489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noProof/>
          <w:sz w:val="24"/>
          <w:szCs w:val="24"/>
          <w:lang w:eastAsia="es-AR"/>
        </w:rPr>
        <w:drawing>
          <wp:inline distT="0" distB="0" distL="0" distR="0">
            <wp:extent cx="5324475" cy="5524500"/>
            <wp:effectExtent l="0" t="0" r="952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</w:rPr>
      </w:pPr>
      <w:r w:rsidRPr="00297EE6">
        <w:rPr>
          <w:rFonts w:ascii="Arial" w:hAnsi="Arial" w:cs="Arial"/>
          <w:b/>
          <w:bCs/>
        </w:rPr>
        <w:t>Horizontales:</w:t>
      </w:r>
    </w:p>
    <w:p w:rsidR="00361AE8" w:rsidRPr="00297EE6" w:rsidRDefault="00361AE8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</w:rPr>
      </w:pP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1. </w:t>
      </w:r>
      <w:r w:rsidRPr="00297EE6">
        <w:rPr>
          <w:rFonts w:ascii="Arial" w:hAnsi="Arial" w:cs="Arial"/>
        </w:rPr>
        <w:t>Cambio de estado, de líquido a sólido.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5. </w:t>
      </w:r>
      <w:r w:rsidRPr="00297EE6">
        <w:rPr>
          <w:rFonts w:ascii="Arial" w:hAnsi="Arial" w:cs="Arial"/>
        </w:rPr>
        <w:t>Electrodoméstico, o parte de él, con el que podemos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hacer</w:t>
      </w:r>
      <w:proofErr w:type="gramEnd"/>
      <w:r w:rsidRPr="00297EE6">
        <w:rPr>
          <w:rFonts w:ascii="Arial" w:hAnsi="Arial" w:cs="Arial"/>
        </w:rPr>
        <w:t xml:space="preserve"> cubitos de hielo.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6. </w:t>
      </w:r>
      <w:r w:rsidRPr="00297EE6">
        <w:rPr>
          <w:rFonts w:ascii="Arial" w:hAnsi="Arial" w:cs="Arial"/>
        </w:rPr>
        <w:t>Agua en estado sólido.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7. </w:t>
      </w:r>
      <w:r w:rsidRPr="00297EE6">
        <w:rPr>
          <w:rFonts w:ascii="Arial" w:hAnsi="Arial" w:cs="Arial"/>
        </w:rPr>
        <w:t>Vaporización lenta, sin alcanzar la ebullición.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8. </w:t>
      </w:r>
      <w:r w:rsidRPr="00297EE6">
        <w:rPr>
          <w:rFonts w:ascii="Arial" w:hAnsi="Arial" w:cs="Arial"/>
        </w:rPr>
        <w:t>Estado de la materia en el que las partículas están muy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juntas</w:t>
      </w:r>
      <w:proofErr w:type="gramEnd"/>
      <w:r w:rsidRPr="00297EE6">
        <w:rPr>
          <w:rFonts w:ascii="Arial" w:hAnsi="Arial" w:cs="Arial"/>
        </w:rPr>
        <w:t xml:space="preserve"> y unidas unas con otras.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9. </w:t>
      </w:r>
      <w:r w:rsidRPr="00297EE6">
        <w:rPr>
          <w:rFonts w:ascii="Arial" w:hAnsi="Arial" w:cs="Arial"/>
        </w:rPr>
        <w:t>Nombre que puede indicar dos cambios de estado: de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sólido</w:t>
      </w:r>
      <w:proofErr w:type="gramEnd"/>
      <w:r w:rsidRPr="00297EE6">
        <w:rPr>
          <w:rFonts w:ascii="Arial" w:hAnsi="Arial" w:cs="Arial"/>
        </w:rPr>
        <w:t xml:space="preserve"> a gaseoso, o al contrario, de gaseoso a sólido.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11. </w:t>
      </w:r>
      <w:r w:rsidRPr="00297EE6">
        <w:rPr>
          <w:rFonts w:ascii="Arial" w:hAnsi="Arial" w:cs="Arial"/>
        </w:rPr>
        <w:t>Según la Teoría Cinética, las pequeñas "cositas" de las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que</w:t>
      </w:r>
      <w:proofErr w:type="gramEnd"/>
      <w:r w:rsidRPr="00297EE6">
        <w:rPr>
          <w:rFonts w:ascii="Arial" w:hAnsi="Arial" w:cs="Arial"/>
        </w:rPr>
        <w:t xml:space="preserve"> está hecha la materia.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14. </w:t>
      </w:r>
      <w:r w:rsidRPr="00297EE6">
        <w:rPr>
          <w:rFonts w:ascii="Arial" w:hAnsi="Arial" w:cs="Arial"/>
        </w:rPr>
        <w:t>Cuando hacemos que un gas junte sus partículas,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disminuyendo</w:t>
      </w:r>
      <w:proofErr w:type="gramEnd"/>
      <w:r w:rsidRPr="00297EE6">
        <w:rPr>
          <w:rFonts w:ascii="Arial" w:hAnsi="Arial" w:cs="Arial"/>
        </w:rPr>
        <w:t xml:space="preserve"> su volumen.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15. </w:t>
      </w:r>
      <w:r w:rsidRPr="00297EE6">
        <w:rPr>
          <w:rFonts w:ascii="Arial" w:hAnsi="Arial" w:cs="Arial"/>
        </w:rPr>
        <w:t>Sustancia negra, líquida a temperatura ambiente, que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por</w:t>
      </w:r>
      <w:proofErr w:type="gramEnd"/>
      <w:r w:rsidRPr="00297EE6">
        <w:rPr>
          <w:rFonts w:ascii="Arial" w:hAnsi="Arial" w:cs="Arial"/>
        </w:rPr>
        <w:t xml:space="preserve"> su elevado precio recibe el nombre de "oro negro". De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esta</w:t>
      </w:r>
      <w:proofErr w:type="gramEnd"/>
      <w:r w:rsidRPr="00297EE6">
        <w:rPr>
          <w:rFonts w:ascii="Arial" w:hAnsi="Arial" w:cs="Arial"/>
        </w:rPr>
        <w:t xml:space="preserve"> sustancia se obtiene la gasolina.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18. </w:t>
      </w:r>
      <w:r w:rsidRPr="00297EE6">
        <w:rPr>
          <w:rFonts w:ascii="Arial" w:hAnsi="Arial" w:cs="Arial"/>
        </w:rPr>
        <w:t>La mantequilla cuando se derrite está...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lastRenderedPageBreak/>
        <w:t xml:space="preserve">20. </w:t>
      </w:r>
      <w:r w:rsidRPr="00297EE6">
        <w:rPr>
          <w:rFonts w:ascii="Arial" w:hAnsi="Arial" w:cs="Arial"/>
        </w:rPr>
        <w:t>Sustancia que venden en bombonas, en estado líquido,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pero</w:t>
      </w:r>
      <w:proofErr w:type="gramEnd"/>
      <w:r w:rsidRPr="00297EE6">
        <w:rPr>
          <w:rFonts w:ascii="Arial" w:hAnsi="Arial" w:cs="Arial"/>
        </w:rPr>
        <w:t xml:space="preserve"> que cuando la dejamos salir se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va</w:t>
      </w:r>
      <w:proofErr w:type="gramEnd"/>
      <w:r w:rsidRPr="00297EE6">
        <w:rPr>
          <w:rFonts w:ascii="Arial" w:hAnsi="Arial" w:cs="Arial"/>
        </w:rPr>
        <w:t xml:space="preserve"> convirtiendo en gas. Mucha gente la usa para cocinar.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21. </w:t>
      </w:r>
      <w:r w:rsidRPr="00297EE6">
        <w:rPr>
          <w:rFonts w:ascii="Arial" w:hAnsi="Arial" w:cs="Arial"/>
        </w:rPr>
        <w:t>Estado de la materia en el que las partículas están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muy</w:t>
      </w:r>
      <w:proofErr w:type="gramEnd"/>
      <w:r w:rsidRPr="00297EE6">
        <w:rPr>
          <w:rFonts w:ascii="Arial" w:hAnsi="Arial" w:cs="Arial"/>
        </w:rPr>
        <w:t xml:space="preserve"> separadas y se mueven deprisa,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con</w:t>
      </w:r>
      <w:proofErr w:type="gramEnd"/>
      <w:r w:rsidRPr="00297EE6">
        <w:rPr>
          <w:rFonts w:ascii="Arial" w:hAnsi="Arial" w:cs="Arial"/>
        </w:rPr>
        <w:t xml:space="preserve"> masa fija pero con volumen y forma variable.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22. </w:t>
      </w:r>
      <w:r w:rsidRPr="00297EE6">
        <w:rPr>
          <w:rFonts w:ascii="Arial" w:hAnsi="Arial" w:cs="Arial"/>
        </w:rPr>
        <w:t>Cambio de estado de sólido a líquido.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24. </w:t>
      </w:r>
      <w:r w:rsidRPr="00297EE6">
        <w:rPr>
          <w:rFonts w:ascii="Arial" w:hAnsi="Arial" w:cs="Arial"/>
        </w:rPr>
        <w:t>Vulgarmente hablando, poner una sustancia en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ebullición</w:t>
      </w:r>
      <w:proofErr w:type="gramEnd"/>
      <w:r w:rsidRPr="00297EE6">
        <w:rPr>
          <w:rFonts w:ascii="Arial" w:hAnsi="Arial" w:cs="Arial"/>
        </w:rPr>
        <w:t>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25. </w:t>
      </w:r>
      <w:r w:rsidRPr="00297EE6">
        <w:rPr>
          <w:rFonts w:ascii="Arial" w:hAnsi="Arial" w:cs="Arial"/>
        </w:rPr>
        <w:t>Lo único variable de los líquidos.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26. </w:t>
      </w:r>
      <w:r w:rsidRPr="00297EE6">
        <w:rPr>
          <w:rFonts w:ascii="Arial" w:hAnsi="Arial" w:cs="Arial"/>
        </w:rPr>
        <w:t>Tipo de vaporización muy rápida, formando burbujas.</w:t>
      </w:r>
    </w:p>
    <w:p w:rsidR="00361AE8" w:rsidRPr="00297EE6" w:rsidRDefault="00361AE8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</w:rPr>
      </w:pPr>
      <w:r w:rsidRPr="00297EE6">
        <w:rPr>
          <w:rFonts w:ascii="Arial" w:hAnsi="Arial" w:cs="Arial"/>
          <w:b/>
          <w:bCs/>
        </w:rPr>
        <w:t>Verticales:</w:t>
      </w:r>
    </w:p>
    <w:p w:rsidR="00361AE8" w:rsidRPr="00297EE6" w:rsidRDefault="00361AE8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</w:rPr>
      </w:pP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2. </w:t>
      </w:r>
      <w:r w:rsidRPr="00297EE6">
        <w:rPr>
          <w:rFonts w:ascii="Arial" w:hAnsi="Arial" w:cs="Arial"/>
        </w:rPr>
        <w:t>Estado de la materia con masa y</w:t>
      </w:r>
      <w:r w:rsidR="00361AE8" w:rsidRPr="00297EE6">
        <w:rPr>
          <w:rFonts w:ascii="Arial" w:hAnsi="Arial" w:cs="Arial"/>
        </w:rPr>
        <w:t xml:space="preserve"> </w:t>
      </w:r>
      <w:r w:rsidRPr="00297EE6">
        <w:rPr>
          <w:rFonts w:ascii="Arial" w:hAnsi="Arial" w:cs="Arial"/>
        </w:rPr>
        <w:t>volumen fijos, pero con forma que varía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según</w:t>
      </w:r>
      <w:proofErr w:type="gramEnd"/>
      <w:r w:rsidRPr="00297EE6">
        <w:rPr>
          <w:rFonts w:ascii="Arial" w:hAnsi="Arial" w:cs="Arial"/>
        </w:rPr>
        <w:t xml:space="preserve"> la forma del recipiente donde esté.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3. </w:t>
      </w:r>
      <w:r w:rsidRPr="00297EE6">
        <w:rPr>
          <w:rFonts w:ascii="Arial" w:hAnsi="Arial" w:cs="Arial"/>
        </w:rPr>
        <w:t xml:space="preserve">Cambio de estado de gaseoso a </w:t>
      </w:r>
      <w:proofErr w:type="spellStart"/>
      <w:r w:rsidRPr="00297EE6">
        <w:rPr>
          <w:rFonts w:ascii="Arial" w:hAnsi="Arial" w:cs="Arial"/>
        </w:rPr>
        <w:t>líquido.Por</w:t>
      </w:r>
      <w:proofErr w:type="spellEnd"/>
      <w:r w:rsidRPr="00297EE6">
        <w:rPr>
          <w:rFonts w:ascii="Arial" w:hAnsi="Arial" w:cs="Arial"/>
        </w:rPr>
        <w:t xml:space="preserve"> ejemplo, debido a este cambio se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forma</w:t>
      </w:r>
      <w:proofErr w:type="gramEnd"/>
      <w:r w:rsidRPr="00297EE6">
        <w:rPr>
          <w:rFonts w:ascii="Arial" w:hAnsi="Arial" w:cs="Arial"/>
        </w:rPr>
        <w:t xml:space="preserve"> el rocío.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4. </w:t>
      </w:r>
      <w:r w:rsidRPr="00297EE6">
        <w:rPr>
          <w:rFonts w:ascii="Arial" w:hAnsi="Arial" w:cs="Arial"/>
        </w:rPr>
        <w:t>Masa dividida por volumen.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10. </w:t>
      </w:r>
      <w:r w:rsidRPr="00297EE6">
        <w:rPr>
          <w:rFonts w:ascii="Arial" w:hAnsi="Arial" w:cs="Arial"/>
        </w:rPr>
        <w:t>Cambio de estado de líquido a</w:t>
      </w:r>
      <w:r w:rsidR="00361AE8" w:rsidRPr="00297EE6">
        <w:rPr>
          <w:rFonts w:ascii="Arial" w:hAnsi="Arial" w:cs="Arial"/>
        </w:rPr>
        <w:t xml:space="preserve"> </w:t>
      </w:r>
      <w:r w:rsidRPr="00297EE6">
        <w:rPr>
          <w:rFonts w:ascii="Arial" w:hAnsi="Arial" w:cs="Arial"/>
        </w:rPr>
        <w:t xml:space="preserve">gaseoso. Si es rápido se llama </w:t>
      </w:r>
      <w:proofErr w:type="spellStart"/>
      <w:r w:rsidRPr="00297EE6">
        <w:rPr>
          <w:rFonts w:ascii="Arial" w:hAnsi="Arial" w:cs="Arial"/>
        </w:rPr>
        <w:t>ebullición</w:t>
      </w:r>
      <w:proofErr w:type="gramStart"/>
      <w:r w:rsidRPr="00297EE6">
        <w:rPr>
          <w:rFonts w:ascii="Arial" w:hAnsi="Arial" w:cs="Arial"/>
        </w:rPr>
        <w:t>,y</w:t>
      </w:r>
      <w:proofErr w:type="spellEnd"/>
      <w:proofErr w:type="gramEnd"/>
      <w:r w:rsidRPr="00297EE6">
        <w:rPr>
          <w:rFonts w:ascii="Arial" w:hAnsi="Arial" w:cs="Arial"/>
        </w:rPr>
        <w:t xml:space="preserve"> si es lento recibe el nombre de</w:t>
      </w:r>
      <w:r w:rsidR="00361AE8" w:rsidRPr="00297EE6">
        <w:rPr>
          <w:rFonts w:ascii="Arial" w:hAnsi="Arial" w:cs="Arial"/>
        </w:rPr>
        <w:t xml:space="preserve"> </w:t>
      </w:r>
      <w:r w:rsidRPr="00297EE6">
        <w:rPr>
          <w:rFonts w:ascii="Arial" w:hAnsi="Arial" w:cs="Arial"/>
        </w:rPr>
        <w:t>evaporación.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12. </w:t>
      </w:r>
      <w:r w:rsidRPr="00297EE6">
        <w:rPr>
          <w:rFonts w:ascii="Arial" w:hAnsi="Arial" w:cs="Arial"/>
        </w:rPr>
        <w:t>Sustancia muy común en la</w:t>
      </w:r>
      <w:r w:rsidR="00361AE8" w:rsidRPr="00297EE6">
        <w:rPr>
          <w:rFonts w:ascii="Arial" w:hAnsi="Arial" w:cs="Arial"/>
        </w:rPr>
        <w:t xml:space="preserve"> </w:t>
      </w:r>
      <w:r w:rsidRPr="00297EE6">
        <w:rPr>
          <w:rFonts w:ascii="Arial" w:hAnsi="Arial" w:cs="Arial"/>
        </w:rPr>
        <w:t>naturaleza, que puede encontrarse en los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tres</w:t>
      </w:r>
      <w:proofErr w:type="gramEnd"/>
      <w:r w:rsidRPr="00297EE6">
        <w:rPr>
          <w:rFonts w:ascii="Arial" w:hAnsi="Arial" w:cs="Arial"/>
        </w:rPr>
        <w:t xml:space="preserve"> estados.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13. </w:t>
      </w:r>
      <w:r w:rsidRPr="00297EE6">
        <w:rPr>
          <w:rFonts w:ascii="Arial" w:hAnsi="Arial" w:cs="Arial"/>
        </w:rPr>
        <w:t>Nombre de la Teoría que dice que la</w:t>
      </w:r>
      <w:r w:rsidR="00361AE8" w:rsidRPr="00297EE6">
        <w:rPr>
          <w:rFonts w:ascii="Arial" w:hAnsi="Arial" w:cs="Arial"/>
        </w:rPr>
        <w:t xml:space="preserve"> </w:t>
      </w:r>
      <w:r w:rsidRPr="00297EE6">
        <w:rPr>
          <w:rFonts w:ascii="Arial" w:hAnsi="Arial" w:cs="Arial"/>
        </w:rPr>
        <w:t>materia está formada por partículas que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297EE6">
        <w:rPr>
          <w:rFonts w:ascii="Arial" w:hAnsi="Arial" w:cs="Arial"/>
        </w:rPr>
        <w:t>se</w:t>
      </w:r>
      <w:proofErr w:type="gramEnd"/>
      <w:r w:rsidRPr="00297EE6">
        <w:rPr>
          <w:rFonts w:ascii="Arial" w:hAnsi="Arial" w:cs="Arial"/>
        </w:rPr>
        <w:t xml:space="preserve"> hallan en continuo movimiento.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16. </w:t>
      </w:r>
      <w:r w:rsidRPr="00297EE6">
        <w:rPr>
          <w:rFonts w:ascii="Arial" w:hAnsi="Arial" w:cs="Arial"/>
        </w:rPr>
        <w:t>Percibir partículas del aire, en</w:t>
      </w:r>
      <w:r w:rsidR="00361AE8" w:rsidRPr="00297EE6">
        <w:rPr>
          <w:rFonts w:ascii="Arial" w:hAnsi="Arial" w:cs="Arial"/>
        </w:rPr>
        <w:t xml:space="preserve"> </w:t>
      </w:r>
      <w:r w:rsidRPr="00297EE6">
        <w:rPr>
          <w:rFonts w:ascii="Arial" w:hAnsi="Arial" w:cs="Arial"/>
        </w:rPr>
        <w:t xml:space="preserve">estado gaseoso, de cosas como </w:t>
      </w:r>
      <w:proofErr w:type="spellStart"/>
      <w:r w:rsidRPr="00297EE6">
        <w:rPr>
          <w:rFonts w:ascii="Arial" w:hAnsi="Arial" w:cs="Arial"/>
        </w:rPr>
        <w:t>alimentos</w:t>
      </w:r>
      <w:proofErr w:type="gramStart"/>
      <w:r w:rsidRPr="00297EE6">
        <w:rPr>
          <w:rFonts w:ascii="Arial" w:hAnsi="Arial" w:cs="Arial"/>
        </w:rPr>
        <w:t>,perfumes</w:t>
      </w:r>
      <w:proofErr w:type="spellEnd"/>
      <w:proofErr w:type="gramEnd"/>
      <w:r w:rsidRPr="00297EE6">
        <w:rPr>
          <w:rFonts w:ascii="Arial" w:hAnsi="Arial" w:cs="Arial"/>
        </w:rPr>
        <w:t>, etc.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17. </w:t>
      </w:r>
      <w:r w:rsidRPr="00297EE6">
        <w:rPr>
          <w:rFonts w:ascii="Arial" w:hAnsi="Arial" w:cs="Arial"/>
        </w:rPr>
        <w:t>La cantidad de espacio que ocupa un</w:t>
      </w:r>
      <w:r w:rsidR="00361AE8" w:rsidRPr="00297EE6">
        <w:rPr>
          <w:rFonts w:ascii="Arial" w:hAnsi="Arial" w:cs="Arial"/>
        </w:rPr>
        <w:t xml:space="preserve"> </w:t>
      </w:r>
      <w:r w:rsidRPr="00297EE6">
        <w:rPr>
          <w:rFonts w:ascii="Arial" w:hAnsi="Arial" w:cs="Arial"/>
        </w:rPr>
        <w:t>cuerpo material.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18. </w:t>
      </w:r>
      <w:r w:rsidRPr="00297EE6">
        <w:rPr>
          <w:rFonts w:ascii="Arial" w:hAnsi="Arial" w:cs="Arial"/>
        </w:rPr>
        <w:t>El queso de una pizza cuando se</w:t>
      </w:r>
      <w:r w:rsidR="00361AE8" w:rsidRPr="00297EE6">
        <w:rPr>
          <w:rFonts w:ascii="Arial" w:hAnsi="Arial" w:cs="Arial"/>
        </w:rPr>
        <w:t xml:space="preserve"> </w:t>
      </w:r>
      <w:r w:rsidRPr="00297EE6">
        <w:rPr>
          <w:rFonts w:ascii="Arial" w:hAnsi="Arial" w:cs="Arial"/>
        </w:rPr>
        <w:t>derrite.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19. </w:t>
      </w:r>
      <w:r w:rsidRPr="00297EE6">
        <w:rPr>
          <w:rFonts w:ascii="Arial" w:hAnsi="Arial" w:cs="Arial"/>
        </w:rPr>
        <w:t>La cantidad de materia de un cuerpo</w:t>
      </w:r>
      <w:r w:rsidR="00361AE8" w:rsidRPr="00297EE6">
        <w:rPr>
          <w:rFonts w:ascii="Arial" w:hAnsi="Arial" w:cs="Arial"/>
        </w:rPr>
        <w:t xml:space="preserve"> </w:t>
      </w:r>
      <w:r w:rsidRPr="00297EE6">
        <w:rPr>
          <w:rFonts w:ascii="Arial" w:hAnsi="Arial" w:cs="Arial"/>
        </w:rPr>
        <w:t>material. Se mide en gramos.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297EE6">
        <w:rPr>
          <w:rFonts w:ascii="Arial" w:hAnsi="Arial" w:cs="Arial"/>
          <w:b/>
          <w:bCs/>
        </w:rPr>
        <w:t xml:space="preserve">23. </w:t>
      </w:r>
      <w:r w:rsidRPr="00297EE6">
        <w:rPr>
          <w:rFonts w:ascii="Arial" w:hAnsi="Arial" w:cs="Arial"/>
        </w:rPr>
        <w:t>Unidad de medida de la masa. Mil de</w:t>
      </w:r>
      <w:r w:rsidR="00361AE8" w:rsidRPr="00297EE6">
        <w:rPr>
          <w:rFonts w:ascii="Arial" w:hAnsi="Arial" w:cs="Arial"/>
        </w:rPr>
        <w:t xml:space="preserve"> </w:t>
      </w:r>
      <w:r w:rsidRPr="00297EE6">
        <w:rPr>
          <w:rFonts w:ascii="Arial" w:hAnsi="Arial" w:cs="Arial"/>
        </w:rPr>
        <w:t>ellos son un kilogramo.</w:t>
      </w: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</w:rPr>
      </w:pPr>
    </w:p>
    <w:p w:rsidR="00EB5696" w:rsidRPr="00297EE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</w:rPr>
      </w:pPr>
    </w:p>
    <w:p w:rsidR="00297EE6" w:rsidRDefault="00297EE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</w:rPr>
      </w:pPr>
    </w:p>
    <w:p w:rsidR="00EB5696" w:rsidRPr="00297EE6" w:rsidRDefault="00361AE8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u w:val="single"/>
        </w:rPr>
      </w:pPr>
      <w:r w:rsidRPr="00297EE6">
        <w:rPr>
          <w:rFonts w:ascii="ComicSansMS" w:hAnsi="ComicSansMS" w:cs="ComicSansMS"/>
          <w:u w:val="single"/>
        </w:rPr>
        <w:t>Para Investigar y presentar en un pequeño informe:</w:t>
      </w:r>
    </w:p>
    <w:p w:rsidR="00297EE6" w:rsidRPr="00297EE6" w:rsidRDefault="00297EE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</w:rPr>
      </w:pPr>
    </w:p>
    <w:p w:rsidR="00361AE8" w:rsidRPr="00297EE6" w:rsidRDefault="00297EE6" w:rsidP="00297EE6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</w:rPr>
      </w:pPr>
      <w:r w:rsidRPr="00297EE6">
        <w:rPr>
          <w:rFonts w:ascii="ComicSansMS" w:hAnsi="ComicSansMS" w:cs="ComicSansMS"/>
        </w:rPr>
        <w:t>¿</w:t>
      </w:r>
      <w:r w:rsidR="00361AE8" w:rsidRPr="00297EE6">
        <w:rPr>
          <w:rFonts w:ascii="ComicSansMS" w:hAnsi="ComicSansMS" w:cs="ComicSansMS"/>
        </w:rPr>
        <w:t>En qué estado o modo de agregación mate</w:t>
      </w:r>
      <w:r w:rsidRPr="00297EE6">
        <w:rPr>
          <w:rFonts w:ascii="ComicSansMS" w:hAnsi="ComicSansMS" w:cs="ComicSansMS"/>
        </w:rPr>
        <w:t xml:space="preserve">rial está la materia dentro del </w:t>
      </w:r>
      <w:r w:rsidR="00361AE8" w:rsidRPr="00297EE6">
        <w:rPr>
          <w:rFonts w:ascii="ComicSansMS" w:hAnsi="ComicSansMS" w:cs="ComicSansMS"/>
        </w:rPr>
        <w:t xml:space="preserve">Sol? </w:t>
      </w:r>
      <w:r w:rsidRPr="00297EE6">
        <w:rPr>
          <w:rFonts w:ascii="ComicSansMS" w:hAnsi="ComicSansMS" w:cs="ComicSansMS"/>
        </w:rPr>
        <w:t>¿</w:t>
      </w:r>
      <w:r w:rsidR="00361AE8" w:rsidRPr="00297EE6">
        <w:rPr>
          <w:rFonts w:ascii="ComicSansMS" w:hAnsi="ComicSansMS" w:cs="ComicSansMS"/>
        </w:rPr>
        <w:t xml:space="preserve">Es líquida? </w:t>
      </w:r>
      <w:r w:rsidRPr="00297EE6">
        <w:rPr>
          <w:rFonts w:ascii="ComicSansMS" w:hAnsi="ComicSansMS" w:cs="ComicSansMS"/>
        </w:rPr>
        <w:t>¿</w:t>
      </w:r>
      <w:r w:rsidR="00361AE8" w:rsidRPr="00297EE6">
        <w:rPr>
          <w:rFonts w:ascii="ComicSansMS" w:hAnsi="ComicSansMS" w:cs="ComicSansMS"/>
        </w:rPr>
        <w:t xml:space="preserve">Es gaseosa? </w:t>
      </w:r>
      <w:proofErr w:type="spellStart"/>
      <w:r w:rsidRPr="00297EE6">
        <w:rPr>
          <w:rFonts w:ascii="ComicSansMS" w:hAnsi="ComicSansMS" w:cs="ComicSansMS"/>
        </w:rPr>
        <w:t>Investigalo</w:t>
      </w:r>
      <w:proofErr w:type="spellEnd"/>
      <w:r w:rsidRPr="00297EE6">
        <w:rPr>
          <w:rFonts w:ascii="ComicSansMS" w:hAnsi="ComicSansMS" w:cs="ComicSansMS"/>
        </w:rPr>
        <w:t xml:space="preserve"> y </w:t>
      </w:r>
      <w:proofErr w:type="spellStart"/>
      <w:r w:rsidRPr="00297EE6">
        <w:rPr>
          <w:rFonts w:ascii="ComicSansMS" w:hAnsi="ComicSansMS" w:cs="ComicSansMS"/>
        </w:rPr>
        <w:t>explicá</w:t>
      </w:r>
      <w:proofErr w:type="spellEnd"/>
      <w:r w:rsidRPr="00297EE6">
        <w:rPr>
          <w:rFonts w:ascii="ComicSansMS" w:hAnsi="ComicSansMS" w:cs="ComicSansMS"/>
        </w:rPr>
        <w:t xml:space="preserve"> entonces otros modos de agregación material posible, dentro de lo que puedas interpretar mediante lectura.</w:t>
      </w:r>
    </w:p>
    <w:p w:rsidR="00297EE6" w:rsidRPr="00297EE6" w:rsidRDefault="00297EE6" w:rsidP="00297EE6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</w:rPr>
      </w:pPr>
      <w:r w:rsidRPr="00297EE6">
        <w:rPr>
          <w:rFonts w:ascii="ComicSansMS" w:hAnsi="ComicSansMS" w:cs="ComicSansMS"/>
        </w:rPr>
        <w:t xml:space="preserve">A partir de este trabajo, todos comienzan a subirse con fecha de entrega. No te atrases porque se comenzarán a juntar un poco las entregas Cualquier dificultad, nos leemos en el </w:t>
      </w:r>
      <w:proofErr w:type="spellStart"/>
      <w:r w:rsidRPr="00297EE6">
        <w:rPr>
          <w:rFonts w:ascii="ComicSansMS" w:hAnsi="ComicSansMS" w:cs="ComicSansMS"/>
        </w:rPr>
        <w:t>classroom</w:t>
      </w:r>
      <w:proofErr w:type="spellEnd"/>
      <w:r w:rsidRPr="00297EE6">
        <w:rPr>
          <w:rFonts w:ascii="ComicSansMS" w:hAnsi="ComicSansMS" w:cs="ComicSansMS"/>
        </w:rPr>
        <w:t>, por mail o de la manera que puedas comunicarte. Manos a la obra con la mejor onda</w:t>
      </w:r>
      <w:proofErr w:type="gramStart"/>
      <w:r w:rsidRPr="00297EE6">
        <w:rPr>
          <w:rFonts w:ascii="ComicSansMS" w:hAnsi="ComicSansMS" w:cs="ComicSansMS"/>
        </w:rPr>
        <w:t>!!</w:t>
      </w:r>
      <w:proofErr w:type="gramEnd"/>
      <w:r w:rsidRPr="00297EE6">
        <w:rPr>
          <w:rFonts w:ascii="ComicSansMS" w:hAnsi="ComicSansMS" w:cs="ComicSansMS"/>
        </w:rPr>
        <w:t xml:space="preserve"> </w:t>
      </w:r>
    </w:p>
    <w:p w:rsidR="00EB5696" w:rsidRPr="00297EE6" w:rsidRDefault="00297EE6" w:rsidP="00297EE6">
      <w:pPr>
        <w:pStyle w:val="Prrafodelista"/>
        <w:autoSpaceDE w:val="0"/>
        <w:autoSpaceDN w:val="0"/>
        <w:adjustRightInd w:val="0"/>
        <w:spacing w:after="0" w:line="240" w:lineRule="auto"/>
        <w:ind w:left="420"/>
        <w:jc w:val="right"/>
        <w:rPr>
          <w:rFonts w:ascii="ComicSansMS" w:hAnsi="ComicSansMS" w:cs="ComicSansMS"/>
        </w:rPr>
      </w:pPr>
      <w:r w:rsidRPr="00297EE6">
        <w:rPr>
          <w:rFonts w:ascii="ComicSansMS" w:hAnsi="ComicSansMS" w:cs="ComicSansMS"/>
        </w:rPr>
        <w:t xml:space="preserve">Tu Profesora Mabel </w:t>
      </w:r>
      <w:proofErr w:type="spellStart"/>
      <w:r w:rsidRPr="00297EE6">
        <w:rPr>
          <w:rFonts w:ascii="ComicSansMS" w:hAnsi="ComicSansMS" w:cs="ComicSansMS"/>
        </w:rPr>
        <w:t>Garnelo</w:t>
      </w:r>
      <w:proofErr w:type="spellEnd"/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EB5696" w:rsidRDefault="00297EE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  <w:r>
        <w:rPr>
          <w:rFonts w:ascii="ComicSansMS" w:hAnsi="ComicSansMS" w:cs="ComicSansMS"/>
          <w:sz w:val="24"/>
          <w:szCs w:val="24"/>
        </w:rPr>
        <w:t>Fecha de entrega: 23 de abril</w:t>
      </w:r>
      <w:r w:rsidR="00547980">
        <w:rPr>
          <w:rFonts w:ascii="ComicSansMS" w:hAnsi="ComicSansMS" w:cs="ComicSansMS"/>
          <w:sz w:val="24"/>
          <w:szCs w:val="24"/>
        </w:rPr>
        <w:t xml:space="preserve">     </w:t>
      </w: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EB5696" w:rsidRDefault="00EB5696" w:rsidP="00EB5696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sz w:val="24"/>
          <w:szCs w:val="24"/>
        </w:rPr>
      </w:pPr>
    </w:p>
    <w:p w:rsidR="001075FB" w:rsidRDefault="001075FB" w:rsidP="00EB5696">
      <w:bookmarkStart w:id="0" w:name="_GoBack"/>
      <w:bookmarkEnd w:id="0"/>
    </w:p>
    <w:sectPr w:rsidR="001075FB" w:rsidSect="001905E7">
      <w:pgSz w:w="11907" w:h="16839" w:code="9"/>
      <w:pgMar w:top="1417" w:right="1701" w:bottom="141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Sans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OpenSymbol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micSansMS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7760FA"/>
    <w:multiLevelType w:val="hybridMultilevel"/>
    <w:tmpl w:val="D4E60028"/>
    <w:lvl w:ilvl="0" w:tplc="BCA6D81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140" w:hanging="360"/>
      </w:pPr>
    </w:lvl>
    <w:lvl w:ilvl="2" w:tplc="2C0A001B" w:tentative="1">
      <w:start w:val="1"/>
      <w:numFmt w:val="lowerRoman"/>
      <w:lvlText w:val="%3."/>
      <w:lvlJc w:val="right"/>
      <w:pPr>
        <w:ind w:left="1860" w:hanging="180"/>
      </w:pPr>
    </w:lvl>
    <w:lvl w:ilvl="3" w:tplc="2C0A000F" w:tentative="1">
      <w:start w:val="1"/>
      <w:numFmt w:val="decimal"/>
      <w:lvlText w:val="%4."/>
      <w:lvlJc w:val="left"/>
      <w:pPr>
        <w:ind w:left="2580" w:hanging="360"/>
      </w:pPr>
    </w:lvl>
    <w:lvl w:ilvl="4" w:tplc="2C0A0019" w:tentative="1">
      <w:start w:val="1"/>
      <w:numFmt w:val="lowerLetter"/>
      <w:lvlText w:val="%5."/>
      <w:lvlJc w:val="left"/>
      <w:pPr>
        <w:ind w:left="3300" w:hanging="360"/>
      </w:pPr>
    </w:lvl>
    <w:lvl w:ilvl="5" w:tplc="2C0A001B" w:tentative="1">
      <w:start w:val="1"/>
      <w:numFmt w:val="lowerRoman"/>
      <w:lvlText w:val="%6."/>
      <w:lvlJc w:val="right"/>
      <w:pPr>
        <w:ind w:left="4020" w:hanging="180"/>
      </w:pPr>
    </w:lvl>
    <w:lvl w:ilvl="6" w:tplc="2C0A000F" w:tentative="1">
      <w:start w:val="1"/>
      <w:numFmt w:val="decimal"/>
      <w:lvlText w:val="%7."/>
      <w:lvlJc w:val="left"/>
      <w:pPr>
        <w:ind w:left="4740" w:hanging="360"/>
      </w:pPr>
    </w:lvl>
    <w:lvl w:ilvl="7" w:tplc="2C0A0019" w:tentative="1">
      <w:start w:val="1"/>
      <w:numFmt w:val="lowerLetter"/>
      <w:lvlText w:val="%8."/>
      <w:lvlJc w:val="left"/>
      <w:pPr>
        <w:ind w:left="5460" w:hanging="360"/>
      </w:pPr>
    </w:lvl>
    <w:lvl w:ilvl="8" w:tplc="2C0A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696"/>
    <w:rsid w:val="001075FB"/>
    <w:rsid w:val="001905E7"/>
    <w:rsid w:val="00297EE6"/>
    <w:rsid w:val="002D4898"/>
    <w:rsid w:val="00361AE8"/>
    <w:rsid w:val="00547980"/>
    <w:rsid w:val="005A447F"/>
    <w:rsid w:val="00EB5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D48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D4898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297EE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D48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D4898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297EE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1401</Words>
  <Characters>7706</Characters>
  <Application>Microsoft Office Word</Application>
  <DocSecurity>0</DocSecurity>
  <Lines>64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</dc:creator>
  <cp:lastModifiedBy>Sebas</cp:lastModifiedBy>
  <cp:revision>2</cp:revision>
  <dcterms:created xsi:type="dcterms:W3CDTF">2020-04-09T20:49:00Z</dcterms:created>
  <dcterms:modified xsi:type="dcterms:W3CDTF">2020-04-09T20:49:00Z</dcterms:modified>
</cp:coreProperties>
</file>