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4FD" w:rsidRDefault="007B0D5F" w:rsidP="007B0D5F">
      <w:pPr>
        <w:spacing w:after="0" w:line="240" w:lineRule="auto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  <w:r>
        <w:rPr>
          <w:rFonts w:ascii="Bernard MT Condensed" w:eastAsia="Times New Roman" w:hAnsi="Bernard MT Condensed" w:cs="Times New Roman"/>
          <w:noProof/>
          <w:kern w:val="36"/>
          <w:sz w:val="28"/>
          <w:szCs w:val="28"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123825</wp:posOffset>
                </wp:positionV>
                <wp:extent cx="2447925" cy="28575"/>
                <wp:effectExtent l="0" t="114300" r="0" b="161925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7925" cy="2857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345C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95.95pt;margin-top:9.75pt;width:192.75pt;height:2.2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" strokecolor="#ffd966 [1943]" strokeweight="4.5pt">
                <v:stroke endarrow="block" joinstyle="miter"/>
                <v:shadow on="t" color="black" opacity="26214f" origin="-.5,-.5" offset=".74836mm,.74836mm"/>
              </v:shape>
            </w:pict>
          </mc:Fallback>
        </mc:AlternateContent>
      </w:r>
      <w:r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  <w:t xml:space="preserve">                                                                                        </w:t>
      </w:r>
      <w:r w:rsidR="000814FD"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  <w:t>EL RELATO FANTÁSTICO</w:t>
      </w:r>
    </w:p>
    <w:p w:rsidR="007B0D5F" w:rsidRPr="007B0D5F" w:rsidRDefault="007B0D5F" w:rsidP="007B0D5F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  <w:r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  <w:t xml:space="preserve">                             </w:t>
      </w:r>
      <w:r w:rsidRPr="007B0D5F"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  <w:t xml:space="preserve">Recursos </w:t>
      </w:r>
    </w:p>
    <w:p w:rsidR="007B0D5F" w:rsidRPr="007B0D5F" w:rsidRDefault="007B0D5F" w:rsidP="007B0D5F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</w:p>
    <w:p w:rsidR="007B0D5F" w:rsidRPr="007B0D5F" w:rsidRDefault="007B0D5F" w:rsidP="007B0D5F">
      <w:p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En la literatura fantástica se pueden utilizar distintos recursos para crear una atmósfera que provoque la inestabilidad e incertidumbre características del género. Veamos algunos de ellos:</w:t>
      </w:r>
    </w:p>
    <w:p w:rsidR="007B0D5F" w:rsidRPr="007B0D5F" w:rsidRDefault="007B0D5F" w:rsidP="007B0D5F">
      <w:pPr>
        <w:pStyle w:val="Prrafodelista"/>
        <w:numPr>
          <w:ilvl w:val="0"/>
          <w:numId w:val="2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b/>
          <w:kern w:val="36"/>
          <w:sz w:val="24"/>
          <w:szCs w:val="24"/>
          <w:lang w:eastAsia="es-AR"/>
        </w:rPr>
        <w:t>Ruptura de causalidad</w:t>
      </w:r>
      <w:r w:rsidRPr="007B0D5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. El acontecimiento que se produce no tiene causa o razón lógica.</w:t>
      </w:r>
    </w:p>
    <w:p w:rsidR="007B0D5F" w:rsidRPr="007B0D5F" w:rsidRDefault="007B0D5F" w:rsidP="007B0D5F">
      <w:pPr>
        <w:pStyle w:val="Prrafodelista"/>
        <w:numPr>
          <w:ilvl w:val="0"/>
          <w:numId w:val="2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b/>
          <w:kern w:val="36"/>
          <w:sz w:val="24"/>
          <w:szCs w:val="24"/>
          <w:lang w:eastAsia="es-AR"/>
        </w:rPr>
        <w:t>Repetición de acciones, situaciones, palabras o frases</w:t>
      </w:r>
      <w:r w:rsidRPr="007B0D5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. Las descripciones repetitivas provocan perturbación e incertidumbre.</w:t>
      </w:r>
    </w:p>
    <w:p w:rsidR="007B0D5F" w:rsidRDefault="007B0D5F" w:rsidP="003955D0">
      <w:pPr>
        <w:pStyle w:val="Prrafodelista"/>
        <w:numPr>
          <w:ilvl w:val="0"/>
          <w:numId w:val="2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b/>
          <w:kern w:val="36"/>
          <w:sz w:val="24"/>
          <w:szCs w:val="24"/>
          <w:lang w:eastAsia="es-AR"/>
        </w:rPr>
        <w:t>Estados de desconcierto</w:t>
      </w:r>
      <w:r w:rsidRPr="007B0D5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 xml:space="preserve">. Como no se puede explicar racionalmente lo que les sucede a los personajes, la atmósfera del relato se construye a partir de una confusión constante. Esto se demuestra, entre otras cosas, a través del uso de ciertas expresiones que ponen en duda los hechos. </w:t>
      </w:r>
    </w:p>
    <w:p w:rsidR="007B0D5F" w:rsidRPr="007B0D5F" w:rsidRDefault="007B0D5F" w:rsidP="003955D0">
      <w:pPr>
        <w:pStyle w:val="Prrafodelista"/>
        <w:numPr>
          <w:ilvl w:val="0"/>
          <w:numId w:val="2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b/>
          <w:kern w:val="36"/>
          <w:sz w:val="24"/>
          <w:szCs w:val="24"/>
          <w:lang w:eastAsia="es-AR"/>
        </w:rPr>
        <w:t>Objetos o personas poco definidos</w:t>
      </w:r>
      <w:r w:rsidRPr="007B0D5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. Hay ciertos elementos o personajes que se describen en forma imprecisa para construir una atmósfera extraña e inquietante.</w:t>
      </w:r>
    </w:p>
    <w:p w:rsidR="007B0D5F" w:rsidRPr="007B0D5F" w:rsidRDefault="007B0D5F" w:rsidP="007B0D5F">
      <w:pPr>
        <w:pStyle w:val="Prrafodelista"/>
        <w:numPr>
          <w:ilvl w:val="0"/>
          <w:numId w:val="2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7B0D5F">
        <w:rPr>
          <w:rFonts w:asciiTheme="majorHAnsi" w:eastAsia="Times New Roman" w:hAnsiTheme="majorHAnsi" w:cs="Times New Roman"/>
          <w:b/>
          <w:kern w:val="36"/>
          <w:sz w:val="24"/>
          <w:szCs w:val="24"/>
          <w:lang w:eastAsia="es-AR"/>
        </w:rPr>
        <w:t>Imprecisiones espacio – temporales</w:t>
      </w:r>
      <w:r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. Generalmente, no se sabe dónde ni cuándo suceden los hechos, lo cual genera un clima de irrealidad. Así, el tiempo o el espacio son indeterminados.</w:t>
      </w:r>
    </w:p>
    <w:p w:rsidR="000814FD" w:rsidRDefault="000814FD" w:rsidP="000814FD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</w:p>
    <w:p w:rsidR="000900C3" w:rsidRDefault="000900C3" w:rsidP="00603E6E">
      <w:pPr>
        <w:spacing w:after="0" w:line="240" w:lineRule="auto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</w:p>
    <w:p w:rsidR="000900C3" w:rsidRDefault="000900C3" w:rsidP="000814FD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</w:p>
    <w:p w:rsidR="005E00DB" w:rsidRDefault="005E00DB" w:rsidP="000814FD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  <w:r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  <w:t>ACTIVIDADES</w:t>
      </w:r>
    </w:p>
    <w:p w:rsidR="005E00DB" w:rsidRPr="0096752F" w:rsidRDefault="006062FA" w:rsidP="005E00DB">
      <w:pPr>
        <w:pStyle w:val="Prrafodelista"/>
        <w:numPr>
          <w:ilvl w:val="0"/>
          <w:numId w:val="3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>
        <w:rPr>
          <w:noProof/>
          <w:lang w:eastAsia="es-AR"/>
        </w:rPr>
        <w:drawing>
          <wp:anchor distT="0" distB="0" distL="114300" distR="114300" simplePos="0" relativeHeight="251660288" behindDoc="1" locked="0" layoutInCell="1" allowOverlap="1" wp14:anchorId="18DA2D84" wp14:editId="0510D375">
            <wp:simplePos x="0" y="0"/>
            <wp:positionH relativeFrom="column">
              <wp:posOffset>4048125</wp:posOffset>
            </wp:positionH>
            <wp:positionV relativeFrom="paragraph">
              <wp:posOffset>10795</wp:posOffset>
            </wp:positionV>
            <wp:extent cx="2619375" cy="1790700"/>
            <wp:effectExtent l="0" t="0" r="9525" b="0"/>
            <wp:wrapTight wrapText="bothSides">
              <wp:wrapPolygon edited="0">
                <wp:start x="0" y="0"/>
                <wp:lineTo x="0" y="21370"/>
                <wp:lineTo x="21521" y="21370"/>
                <wp:lineTo x="21521" y="0"/>
                <wp:lineTo x="0" y="0"/>
              </wp:wrapPolygon>
            </wp:wrapTight>
            <wp:docPr id="3" name="Imagen 3" descr="Mis episodios de los Simpsons de Halloween preferidos, , Foros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is episodios de los Simpsons de Halloween preferidos, , Foros,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752F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Ingresar al link y l</w:t>
      </w:r>
      <w:r w:rsidR="005E00DB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 xml:space="preserve">eer el cuento de William </w:t>
      </w:r>
      <w:proofErr w:type="spellStart"/>
      <w:r w:rsidR="005E00DB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Jacobs</w:t>
      </w:r>
      <w:proofErr w:type="spellEnd"/>
      <w:r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 xml:space="preserve"> “La pata de mono”</w:t>
      </w:r>
      <w:r w:rsidR="005E00DB"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.</w:t>
      </w:r>
      <w:r w:rsidRPr="006062FA">
        <w:t xml:space="preserve"> </w:t>
      </w:r>
    </w:p>
    <w:p w:rsidR="0096752F" w:rsidRDefault="0096752F" w:rsidP="0096752F">
      <w:p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</w:p>
    <w:p w:rsidR="0096752F" w:rsidRDefault="0096752F" w:rsidP="0096752F">
      <w:pPr>
        <w:spacing w:after="0" w:line="240" w:lineRule="auto"/>
        <w:outlineLvl w:val="0"/>
      </w:pPr>
      <w:r>
        <w:t xml:space="preserve">      </w:t>
      </w:r>
      <w:hyperlink r:id="rId6" w:history="1">
        <w:r>
          <w:rPr>
            <w:rStyle w:val="Hipervnculo"/>
          </w:rPr>
          <w:t>https://ciudadseva.com/texto/la-pata-de-mono/</w:t>
        </w:r>
      </w:hyperlink>
    </w:p>
    <w:p w:rsidR="0096752F" w:rsidRPr="0096752F" w:rsidRDefault="0096752F" w:rsidP="0096752F">
      <w:p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</w:p>
    <w:p w:rsidR="005E00DB" w:rsidRDefault="005E00DB" w:rsidP="005E00DB">
      <w:pPr>
        <w:pStyle w:val="Prrafodelista"/>
        <w:numPr>
          <w:ilvl w:val="0"/>
          <w:numId w:val="3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Enumerar los deseos solicitados de forma ordenada.</w:t>
      </w:r>
    </w:p>
    <w:p w:rsidR="005E00DB" w:rsidRDefault="005E00DB" w:rsidP="005E00DB">
      <w:pPr>
        <w:pStyle w:val="Prrafodelista"/>
        <w:numPr>
          <w:ilvl w:val="0"/>
          <w:numId w:val="3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  <w:t>Armar un listado con los personajes y clasificarlos como primarios, secundarios o terciarios según su importancia en la historia.</w:t>
      </w:r>
    </w:p>
    <w:p w:rsidR="000814FD" w:rsidRPr="005E00DB" w:rsidRDefault="000814FD" w:rsidP="005E00DB">
      <w:pPr>
        <w:pStyle w:val="Prrafodelista"/>
        <w:numPr>
          <w:ilvl w:val="0"/>
          <w:numId w:val="3"/>
        </w:numPr>
        <w:spacing w:after="0" w:line="240" w:lineRule="auto"/>
        <w:outlineLvl w:val="0"/>
        <w:rPr>
          <w:rFonts w:asciiTheme="majorHAnsi" w:eastAsia="Times New Roman" w:hAnsiTheme="majorHAnsi" w:cs="Times New Roman"/>
          <w:kern w:val="36"/>
          <w:sz w:val="24"/>
          <w:szCs w:val="24"/>
          <w:lang w:eastAsia="es-AR"/>
        </w:rPr>
      </w:pPr>
      <w:r w:rsidRPr="005E00DB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 xml:space="preserve">Seleccionar de la lista aquellas características propias de los relatos fantásticos presentes en el texto de </w:t>
      </w:r>
      <w:proofErr w:type="spellStart"/>
      <w:r w:rsidR="005E00DB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Jacobs</w:t>
      </w:r>
      <w:proofErr w:type="spellEnd"/>
      <w:r w:rsidRPr="005E00DB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:</w:t>
      </w:r>
    </w:p>
    <w:p w:rsidR="000814FD" w:rsidRPr="00603E6E" w:rsidRDefault="000814FD" w:rsidP="00603E6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 w:rsidRPr="00603E6E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-REPETICIÓN DE ACCIONES.</w:t>
      </w:r>
    </w:p>
    <w:p w:rsidR="000814FD" w:rsidRPr="00603E6E" w:rsidRDefault="000814FD" w:rsidP="00603E6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 w:rsidRPr="00603E6E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-ESTADOS DE DESCONCIERTO.</w:t>
      </w:r>
    </w:p>
    <w:p w:rsidR="000814FD" w:rsidRPr="00603E6E" w:rsidRDefault="000814FD" w:rsidP="00603E6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 w:rsidRPr="00603E6E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-OBJETOS O PERSONAS POCO DEFINIDOS.</w:t>
      </w:r>
    </w:p>
    <w:p w:rsidR="000814FD" w:rsidRPr="00603E6E" w:rsidRDefault="000814FD" w:rsidP="00603E6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 w:rsidRPr="00603E6E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-IMPRECISIONES ESPACIO-TEMPORALES.</w:t>
      </w:r>
    </w:p>
    <w:p w:rsidR="000814FD" w:rsidRPr="00603E6E" w:rsidRDefault="000814FD" w:rsidP="00603E6E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</w:pPr>
      <w:r w:rsidRPr="00603E6E"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  <w:t>-RUPTURA DE CAUSALIDAD.</w:t>
      </w:r>
    </w:p>
    <w:p w:rsidR="005E00DB" w:rsidRDefault="005E00DB" w:rsidP="005E00DB">
      <w:pPr>
        <w:spacing w:after="0" w:line="240" w:lineRule="auto"/>
        <w:ind w:left="1440" w:hanging="360"/>
        <w:jc w:val="both"/>
        <w:rPr>
          <w:rFonts w:asciiTheme="majorHAnsi" w:eastAsia="Times New Roman" w:hAnsiTheme="majorHAnsi" w:cs="Arial"/>
          <w:color w:val="000000"/>
          <w:sz w:val="24"/>
          <w:szCs w:val="24"/>
          <w:lang w:eastAsia="es-AR"/>
        </w:rPr>
      </w:pPr>
    </w:p>
    <w:p w:rsidR="005E00DB" w:rsidRDefault="005E00DB" w:rsidP="005E00DB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 xml:space="preserve">Explicar el final de la historia sin citar fragmentos del texto. Tener en cuenta los detalles para comprender el </w:t>
      </w:r>
      <w:r w:rsidR="00A02D9A">
        <w:rPr>
          <w:rFonts w:asciiTheme="majorHAnsi" w:eastAsia="Times New Roman" w:hAnsiTheme="majorHAnsi" w:cs="Times New Roman"/>
          <w:sz w:val="24"/>
          <w:szCs w:val="24"/>
          <w:lang w:eastAsia="es-AR"/>
        </w:rPr>
        <w:t>cierre</w:t>
      </w:r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 xml:space="preserve"> de la trama.</w:t>
      </w:r>
    </w:p>
    <w:p w:rsidR="005E00DB" w:rsidRDefault="005E00DB" w:rsidP="005E00DB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 xml:space="preserve">Redactar en </w:t>
      </w:r>
      <w:r w:rsidR="000900C3">
        <w:rPr>
          <w:rFonts w:asciiTheme="majorHAnsi" w:eastAsia="Times New Roman" w:hAnsiTheme="majorHAnsi" w:cs="Times New Roman"/>
          <w:sz w:val="24"/>
          <w:szCs w:val="24"/>
          <w:lang w:eastAsia="es-AR"/>
        </w:rPr>
        <w:t>dos</w:t>
      </w:r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 xml:space="preserve"> párrafos (mínimo) un final alternativo para la historia. Tener en cuenta las normas de puntuación, ortografía y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>tildación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>. Organizar el texto de forma coherente y ordenada para su comprensión.</w:t>
      </w:r>
    </w:p>
    <w:p w:rsidR="000900C3" w:rsidRPr="006062FA" w:rsidRDefault="000900C3" w:rsidP="000900C3">
      <w:pPr>
        <w:pStyle w:val="Prrafodelista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6062FA">
        <w:rPr>
          <w:rFonts w:asciiTheme="majorHAnsi" w:hAnsiTheme="majorHAnsi"/>
          <w:sz w:val="24"/>
          <w:szCs w:val="24"/>
        </w:rPr>
        <w:t xml:space="preserve">Ingresar a los links presentes a continuación y mirar la versión de “La pata de mono” creada para la serie televisiva Los </w:t>
      </w:r>
      <w:proofErr w:type="spellStart"/>
      <w:r w:rsidRPr="006062FA">
        <w:rPr>
          <w:rFonts w:asciiTheme="majorHAnsi" w:hAnsiTheme="majorHAnsi"/>
          <w:sz w:val="24"/>
          <w:szCs w:val="24"/>
        </w:rPr>
        <w:t>Simpsons</w:t>
      </w:r>
      <w:proofErr w:type="spellEnd"/>
      <w:r w:rsidRPr="006062FA">
        <w:rPr>
          <w:rFonts w:asciiTheme="majorHAnsi" w:hAnsiTheme="majorHAnsi"/>
          <w:sz w:val="24"/>
          <w:szCs w:val="24"/>
        </w:rPr>
        <w:t xml:space="preserve"> en el especial de Halloween, La casita del horror, de la temporada II.</w:t>
      </w:r>
    </w:p>
    <w:p w:rsidR="000900C3" w:rsidRDefault="000900C3" w:rsidP="000900C3">
      <w:pPr>
        <w:pStyle w:val="Prrafodelista"/>
      </w:pPr>
      <w:hyperlink r:id="rId7" w:history="1">
        <w:r>
          <w:rPr>
            <w:rStyle w:val="Hipervnculo"/>
          </w:rPr>
          <w:t>https://www.youtube.com/watch?v=rVuOEUIfB5g&amp;t=27s</w:t>
        </w:r>
      </w:hyperlink>
    </w:p>
    <w:p w:rsidR="000900C3" w:rsidRDefault="000900C3" w:rsidP="000900C3">
      <w:pPr>
        <w:pStyle w:val="Prrafodelista"/>
      </w:pPr>
      <w:hyperlink r:id="rId8" w:history="1">
        <w:r>
          <w:rPr>
            <w:rStyle w:val="Hipervnculo"/>
          </w:rPr>
          <w:t>https://www.youtube.com/watch?v=n14XbXy2Mvs</w:t>
        </w:r>
      </w:hyperlink>
    </w:p>
    <w:p w:rsidR="000900C3" w:rsidRDefault="000900C3" w:rsidP="000900C3">
      <w:pPr>
        <w:pStyle w:val="Prrafodelista"/>
      </w:pPr>
    </w:p>
    <w:p w:rsidR="000900C3" w:rsidRPr="001A7E86" w:rsidRDefault="000900C3" w:rsidP="000900C3">
      <w:pPr>
        <w:pStyle w:val="Prrafodelista"/>
        <w:rPr>
          <w:rFonts w:asciiTheme="majorHAnsi" w:hAnsiTheme="majorHAnsi"/>
        </w:rPr>
      </w:pPr>
    </w:p>
    <w:p w:rsidR="005E00DB" w:rsidRDefault="000900C3" w:rsidP="005E00DB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s-AR"/>
        </w:rPr>
        <w:t>Completar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3406"/>
        <w:gridCol w:w="3340"/>
        <w:gridCol w:w="3324"/>
      </w:tblGrid>
      <w:tr w:rsidR="000900C3" w:rsidTr="00A02D9A">
        <w:tc>
          <w:tcPr>
            <w:tcW w:w="3406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40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  <w:r>
              <w:rPr>
                <w:rFonts w:asciiTheme="majorHAnsi" w:hAnsiTheme="majorHAnsi"/>
              </w:rPr>
              <w:t>EPISODIO TELEVISIVO</w:t>
            </w:r>
          </w:p>
        </w:tc>
        <w:tc>
          <w:tcPr>
            <w:tcW w:w="3324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  <w:r>
              <w:rPr>
                <w:rFonts w:asciiTheme="majorHAnsi" w:hAnsiTheme="majorHAnsi"/>
              </w:rPr>
              <w:t>TEXTO ORIGINAL</w:t>
            </w:r>
          </w:p>
        </w:tc>
      </w:tr>
      <w:tr w:rsidR="000900C3" w:rsidTr="00A02D9A">
        <w:tc>
          <w:tcPr>
            <w:tcW w:w="3406" w:type="dxa"/>
          </w:tcPr>
          <w:p w:rsidR="000900C3" w:rsidRDefault="000900C3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ELEMENTOS POSITIVOS DESTACABLES</w:t>
            </w:r>
          </w:p>
          <w:p w:rsidR="000900C3" w:rsidRPr="000900C3" w:rsidRDefault="000900C3" w:rsidP="006062FA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40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24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</w:tr>
      <w:tr w:rsidR="000900C3" w:rsidTr="00A02D9A">
        <w:tc>
          <w:tcPr>
            <w:tcW w:w="3406" w:type="dxa"/>
          </w:tcPr>
          <w:p w:rsidR="000900C3" w:rsidRPr="000900C3" w:rsidRDefault="000900C3" w:rsidP="006062FA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  <w:r>
              <w:rPr>
                <w:rFonts w:asciiTheme="majorHAnsi" w:hAnsiTheme="majorHAnsi"/>
              </w:rPr>
              <w:t>ELEMENTOS NEGATIVOS DESTACABLES</w:t>
            </w:r>
          </w:p>
        </w:tc>
        <w:tc>
          <w:tcPr>
            <w:tcW w:w="3340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24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</w:tr>
      <w:tr w:rsidR="000900C3" w:rsidTr="00A02D9A">
        <w:tc>
          <w:tcPr>
            <w:tcW w:w="3406" w:type="dxa"/>
          </w:tcPr>
          <w:p w:rsidR="000900C3" w:rsidRDefault="000900C3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RECOMENDACIÓN AL PÚBLICO</w:t>
            </w:r>
          </w:p>
          <w:p w:rsidR="000900C3" w:rsidRDefault="000900C3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(SI o NO)</w:t>
            </w:r>
          </w:p>
          <w:p w:rsidR="000900C3" w:rsidRPr="000900C3" w:rsidRDefault="000900C3" w:rsidP="006062FA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40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24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</w:tr>
      <w:tr w:rsidR="00A02D9A" w:rsidTr="00A02D9A">
        <w:tc>
          <w:tcPr>
            <w:tcW w:w="3406" w:type="dxa"/>
          </w:tcPr>
          <w:p w:rsidR="00A02D9A" w:rsidRDefault="00A02D9A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ELEMENTOS COMUNES</w:t>
            </w:r>
          </w:p>
          <w:p w:rsidR="00A02D9A" w:rsidRDefault="00A02D9A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ENTRE AMBAS PRODUCCIONES</w:t>
            </w:r>
          </w:p>
          <w:p w:rsidR="00A02D9A" w:rsidRPr="000900C3" w:rsidRDefault="00A02D9A" w:rsidP="006062FA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6664" w:type="dxa"/>
            <w:gridSpan w:val="2"/>
          </w:tcPr>
          <w:p w:rsidR="00A02D9A" w:rsidRPr="000900C3" w:rsidRDefault="00A02D9A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</w:tr>
      <w:tr w:rsidR="000900C3" w:rsidTr="00A02D9A">
        <w:tc>
          <w:tcPr>
            <w:tcW w:w="3406" w:type="dxa"/>
          </w:tcPr>
          <w:p w:rsidR="000900C3" w:rsidRDefault="000900C3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ELEMENTOS DIFERENTES</w:t>
            </w:r>
          </w:p>
          <w:p w:rsidR="000900C3" w:rsidRDefault="000900C3" w:rsidP="006062F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ENTRE AMBAS PRODUCCIONES</w:t>
            </w:r>
          </w:p>
          <w:p w:rsidR="006062FA" w:rsidRPr="000900C3" w:rsidRDefault="006062FA" w:rsidP="006062FA">
            <w:pPr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40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  <w:tc>
          <w:tcPr>
            <w:tcW w:w="3324" w:type="dxa"/>
          </w:tcPr>
          <w:p w:rsidR="000900C3" w:rsidRPr="000900C3" w:rsidRDefault="000900C3" w:rsidP="000900C3">
            <w:pPr>
              <w:jc w:val="both"/>
              <w:rPr>
                <w:rFonts w:asciiTheme="majorHAnsi" w:eastAsia="Times New Roman" w:hAnsiTheme="majorHAnsi" w:cs="Times New Roman"/>
                <w:sz w:val="24"/>
                <w:szCs w:val="24"/>
                <w:lang w:eastAsia="es-AR"/>
              </w:rPr>
            </w:pPr>
          </w:p>
        </w:tc>
      </w:tr>
    </w:tbl>
    <w:p w:rsidR="005E00DB" w:rsidRDefault="005E00DB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5E00DB" w:rsidRDefault="005E00DB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900C3" w:rsidRDefault="000900C3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900C3" w:rsidRDefault="000900C3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900C3" w:rsidRDefault="000900C3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900C3" w:rsidRDefault="000900C3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900C3" w:rsidRPr="005E00DB" w:rsidRDefault="000900C3" w:rsidP="005E00DB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s-AR"/>
        </w:rPr>
      </w:pPr>
    </w:p>
    <w:p w:rsidR="000814FD" w:rsidRDefault="000814FD" w:rsidP="000814FD">
      <w:pPr>
        <w:spacing w:after="0" w:line="240" w:lineRule="auto"/>
        <w:jc w:val="center"/>
        <w:outlineLvl w:val="0"/>
        <w:rPr>
          <w:rFonts w:ascii="Bernard MT Condensed" w:eastAsia="Times New Roman" w:hAnsi="Bernard MT Condensed" w:cs="Times New Roman"/>
          <w:kern w:val="36"/>
          <w:sz w:val="28"/>
          <w:szCs w:val="28"/>
          <w:lang w:eastAsia="es-AR"/>
        </w:rPr>
      </w:pPr>
      <w:bookmarkStart w:id="0" w:name="_GoBack"/>
      <w:bookmarkEnd w:id="0"/>
    </w:p>
    <w:sectPr w:rsidR="000814FD" w:rsidSect="000814FD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AD90"/>
      </v:shape>
    </w:pict>
  </w:numPicBullet>
  <w:abstractNum w:abstractNumId="0">
    <w:nsid w:val="002369D8"/>
    <w:multiLevelType w:val="hybridMultilevel"/>
    <w:tmpl w:val="AC0CEB4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C1946"/>
    <w:multiLevelType w:val="hybridMultilevel"/>
    <w:tmpl w:val="7E223D34"/>
    <w:lvl w:ilvl="0" w:tplc="2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65F16"/>
    <w:multiLevelType w:val="hybridMultilevel"/>
    <w:tmpl w:val="F7C4E20E"/>
    <w:lvl w:ilvl="0" w:tplc="2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A657E"/>
    <w:multiLevelType w:val="hybridMultilevel"/>
    <w:tmpl w:val="A33E1B0A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033C1"/>
    <w:multiLevelType w:val="hybridMultilevel"/>
    <w:tmpl w:val="47AC1C8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C1007"/>
    <w:multiLevelType w:val="hybridMultilevel"/>
    <w:tmpl w:val="3A80A754"/>
    <w:lvl w:ilvl="0" w:tplc="2C0A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4FD"/>
    <w:rsid w:val="000814FD"/>
    <w:rsid w:val="000900C3"/>
    <w:rsid w:val="002D2CD8"/>
    <w:rsid w:val="005E00DB"/>
    <w:rsid w:val="00603E6E"/>
    <w:rsid w:val="006062FA"/>
    <w:rsid w:val="007B0D5F"/>
    <w:rsid w:val="0096752F"/>
    <w:rsid w:val="00A0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2750591-E225-4955-9EAD-F7842FB6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814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B0D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14FD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customStyle="1" w:styleId="text-smaller">
    <w:name w:val="text-smaller"/>
    <w:basedOn w:val="Normal"/>
    <w:rsid w:val="0008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NormalWeb">
    <w:name w:val="Normal (Web)"/>
    <w:basedOn w:val="Normal"/>
    <w:uiPriority w:val="99"/>
    <w:semiHidden/>
    <w:unhideWhenUsed/>
    <w:rsid w:val="0008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tab-span">
    <w:name w:val="apple-tab-span"/>
    <w:basedOn w:val="Fuentedeprrafopredeter"/>
    <w:rsid w:val="000814FD"/>
  </w:style>
  <w:style w:type="paragraph" w:styleId="Prrafodelista">
    <w:name w:val="List Paragraph"/>
    <w:basedOn w:val="Normal"/>
    <w:uiPriority w:val="34"/>
    <w:qFormat/>
    <w:rsid w:val="000814FD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7B0D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0900C3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090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2396">
                  <w:marLeft w:val="-1985"/>
                  <w:marRight w:val="241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452214">
                  <w:marLeft w:val="0"/>
                  <w:marRight w:val="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1454">
                  <w:marLeft w:val="-19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7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14XbXy2Mv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VuOEUIfB5g&amp;t=27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iudadseva.com/texto/la-pata-de-mono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2020-04-13T17:29:00Z</dcterms:created>
  <dcterms:modified xsi:type="dcterms:W3CDTF">2020-04-13T18:40:00Z</dcterms:modified>
</cp:coreProperties>
</file>